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E692" w14:textId="77777777" w:rsidR="00D35782" w:rsidRPr="00D05D8D" w:rsidRDefault="00D35782" w:rsidP="00D35782">
      <w:pPr>
        <w:rPr>
          <w:rFonts w:ascii="Arial" w:hAnsi="Arial" w:cs="Arial"/>
          <w:b/>
          <w:bCs/>
          <w:sz w:val="28"/>
          <w:szCs w:val="28"/>
        </w:rPr>
      </w:pPr>
      <w:r w:rsidRPr="00D05D8D">
        <w:rPr>
          <w:rFonts w:ascii="Arial" w:hAnsi="Arial" w:cs="Arial"/>
          <w:b/>
          <w:bCs/>
          <w:sz w:val="28"/>
          <w:szCs w:val="28"/>
        </w:rPr>
        <w:t xml:space="preserve">Varhaiskasvatus ja esiopetus </w:t>
      </w:r>
    </w:p>
    <w:p w14:paraId="6F0C511B" w14:textId="46764DB3" w:rsidR="00D35782" w:rsidRPr="00D35782" w:rsidRDefault="00D35782" w:rsidP="00D35782">
      <w:pPr>
        <w:rPr>
          <w:rFonts w:ascii="Arial" w:hAnsi="Arial" w:cs="Arial"/>
        </w:rPr>
      </w:pPr>
      <w:r w:rsidRPr="00D35782">
        <w:rPr>
          <w:rFonts w:ascii="Arial" w:hAnsi="Arial" w:cs="Arial"/>
        </w:rPr>
        <w:t xml:space="preserve">Lasten osallistumista laadukkaaseen pedagogiseen varhaiskasvatukseen tulee vahvistaa. </w:t>
      </w:r>
    </w:p>
    <w:p w14:paraId="2D0C9608" w14:textId="4B0E02E0" w:rsidR="00D35782" w:rsidRPr="00D35782" w:rsidRDefault="00D35782" w:rsidP="00D35782">
      <w:pPr>
        <w:rPr>
          <w:rFonts w:ascii="Arial" w:hAnsi="Arial" w:cs="Arial"/>
        </w:rPr>
      </w:pPr>
      <w:r w:rsidRPr="00D35782">
        <w:rPr>
          <w:rFonts w:ascii="Arial" w:hAnsi="Arial" w:cs="Arial"/>
        </w:rPr>
        <w:t>Suomessa varhaiskasvatukseen osallistuu 3─5-vuotiaista lapsista vain 82 prosenttia, kun muissa Pohjoismaissa vastaava osuus on reilusti yli 90 prosenttia. EU-tavoitteena on, että 4-vuotiaista 95</w:t>
      </w:r>
      <w:r w:rsidR="005537A1">
        <w:rPr>
          <w:rFonts w:ascii="Arial" w:hAnsi="Arial" w:cs="Arial"/>
        </w:rPr>
        <w:t xml:space="preserve"> </w:t>
      </w:r>
      <w:r w:rsidR="00D05D8D">
        <w:rPr>
          <w:rFonts w:ascii="Arial" w:hAnsi="Arial" w:cs="Arial"/>
        </w:rPr>
        <w:t>prosenttia</w:t>
      </w:r>
      <w:r w:rsidRPr="00D35782">
        <w:rPr>
          <w:rFonts w:ascii="Arial" w:hAnsi="Arial" w:cs="Arial"/>
        </w:rPr>
        <w:t xml:space="preserve"> osallistuu varhaiskasvatukseen. </w:t>
      </w:r>
    </w:p>
    <w:p w14:paraId="164D0E59" w14:textId="7A7B240F" w:rsidR="00D35782" w:rsidRPr="00D35782" w:rsidRDefault="00D35782" w:rsidP="00D35782">
      <w:pPr>
        <w:rPr>
          <w:rFonts w:ascii="Arial" w:hAnsi="Arial" w:cs="Arial"/>
        </w:rPr>
      </w:pPr>
      <w:r w:rsidRPr="00D35782">
        <w:rPr>
          <w:rFonts w:ascii="Arial" w:hAnsi="Arial" w:cs="Arial"/>
        </w:rPr>
        <w:t xml:space="preserve">Varmistetaan, että jokaiselle lapselle löytyy paikka päiväkodista riittävän lähellä kotia sekä eheä opinpolku varhaiskasvatuksesta esiopetukseen ja kouluun asti. </w:t>
      </w:r>
    </w:p>
    <w:p w14:paraId="2C900E8C" w14:textId="23AF847F" w:rsidR="00D35782" w:rsidRPr="00D35782" w:rsidRDefault="00D35782" w:rsidP="00D35782">
      <w:pPr>
        <w:rPr>
          <w:rFonts w:ascii="Arial" w:hAnsi="Arial" w:cs="Arial"/>
        </w:rPr>
      </w:pPr>
      <w:r w:rsidRPr="00D35782">
        <w:rPr>
          <w:rFonts w:ascii="Arial" w:hAnsi="Arial" w:cs="Arial"/>
        </w:rPr>
        <w:t>Varhaiskasvatuspalvelut mitoitetaan vastaamaan aitoa väestöennustetta ja lapsimäärää</w:t>
      </w:r>
      <w:r w:rsidR="00E478F8">
        <w:rPr>
          <w:rFonts w:ascii="Arial" w:hAnsi="Arial" w:cs="Arial"/>
        </w:rPr>
        <w:t>. Mitoituksessa pitää ottaa huomioon</w:t>
      </w:r>
      <w:r w:rsidRPr="00D35782">
        <w:rPr>
          <w:rFonts w:ascii="Arial" w:hAnsi="Arial" w:cs="Arial"/>
        </w:rPr>
        <w:t xml:space="preserve"> subjektiivinen varhaiskasvatusoikeus sekä valtakunnallinen tavoite osallistumisasteen nostosta. </w:t>
      </w:r>
    </w:p>
    <w:p w14:paraId="455D8692" w14:textId="7FB6F7C2" w:rsidR="00D35782" w:rsidRPr="00D35782" w:rsidRDefault="00D35782" w:rsidP="00D35782">
      <w:pPr>
        <w:rPr>
          <w:rFonts w:ascii="Arial" w:hAnsi="Arial" w:cs="Arial"/>
        </w:rPr>
      </w:pPr>
      <w:r w:rsidRPr="00D35782">
        <w:rPr>
          <w:rFonts w:ascii="Arial" w:hAnsi="Arial" w:cs="Arial"/>
        </w:rPr>
        <w:t>Lasten osallistumista päiväkotien varhaiskasvatukseen kannatta</w:t>
      </w:r>
      <w:r w:rsidR="00A75336">
        <w:rPr>
          <w:rFonts w:ascii="Arial" w:hAnsi="Arial" w:cs="Arial"/>
        </w:rPr>
        <w:t>a</w:t>
      </w:r>
      <w:r w:rsidRPr="00D35782">
        <w:rPr>
          <w:rFonts w:ascii="Arial" w:hAnsi="Arial" w:cs="Arial"/>
        </w:rPr>
        <w:t xml:space="preserve"> edistää kutsumalla perheet tutustumaan varhaiskasvatukseen ja suunnittelemaan lapsen varhaiskasvatuksen polkua viimeistään lapsen toisen ikävuoden aikana. </w:t>
      </w:r>
    </w:p>
    <w:p w14:paraId="1A14F94D" w14:textId="2EC62B58" w:rsidR="00D35782" w:rsidRPr="00D35782" w:rsidRDefault="00D35782" w:rsidP="00D35782">
      <w:pPr>
        <w:rPr>
          <w:rFonts w:ascii="Arial" w:hAnsi="Arial" w:cs="Arial"/>
        </w:rPr>
      </w:pPr>
      <w:r w:rsidRPr="00D35782">
        <w:rPr>
          <w:rFonts w:ascii="Arial" w:hAnsi="Arial" w:cs="Arial"/>
        </w:rPr>
        <w:t xml:space="preserve">Kotihoidon mahdolliset kuntalisät </w:t>
      </w:r>
      <w:r w:rsidR="00A75336">
        <w:rPr>
          <w:rFonts w:ascii="Arial" w:hAnsi="Arial" w:cs="Arial"/>
        </w:rPr>
        <w:t>on yleensä syytä kohdentaa</w:t>
      </w:r>
      <w:r w:rsidRPr="00D35782">
        <w:rPr>
          <w:rFonts w:ascii="Arial" w:hAnsi="Arial" w:cs="Arial"/>
        </w:rPr>
        <w:t xml:space="preserve"> alle kaksivuotiaiden </w:t>
      </w:r>
      <w:r w:rsidR="00A75336" w:rsidRPr="00D35782">
        <w:rPr>
          <w:rFonts w:ascii="Arial" w:hAnsi="Arial" w:cs="Arial"/>
        </w:rPr>
        <w:t xml:space="preserve">hoitamiseen </w:t>
      </w:r>
      <w:r w:rsidRPr="00D35782">
        <w:rPr>
          <w:rFonts w:ascii="Arial" w:hAnsi="Arial" w:cs="Arial"/>
        </w:rPr>
        <w:t xml:space="preserve">kotona. </w:t>
      </w:r>
    </w:p>
    <w:p w14:paraId="4C62F3A0" w14:textId="6DB89B77" w:rsidR="00D35782" w:rsidRPr="00D35782" w:rsidRDefault="00F94DAE" w:rsidP="00D35782">
      <w:pPr>
        <w:rPr>
          <w:rFonts w:ascii="Arial" w:hAnsi="Arial" w:cs="Arial"/>
        </w:rPr>
      </w:pPr>
      <w:r w:rsidRPr="00D35782">
        <w:rPr>
          <w:rFonts w:ascii="Arial" w:hAnsi="Arial" w:cs="Arial"/>
        </w:rPr>
        <w:t>Lapsiystävällinen kunta ei aseta esteitä lasten osallistumiselle päiväkodin varhaiskasvatukseen</w:t>
      </w:r>
      <w:r>
        <w:rPr>
          <w:rFonts w:ascii="Arial" w:hAnsi="Arial" w:cs="Arial"/>
        </w:rPr>
        <w:t xml:space="preserve"> silloinkaan</w:t>
      </w:r>
      <w:r w:rsidR="00E455F5">
        <w:rPr>
          <w:rFonts w:ascii="Arial" w:hAnsi="Arial" w:cs="Arial"/>
        </w:rPr>
        <w:t>, kun perheen nuorinta lasta hoidetaan kotona</w:t>
      </w:r>
      <w:r w:rsidR="00AE5736">
        <w:rPr>
          <w:rFonts w:ascii="Arial" w:hAnsi="Arial" w:cs="Arial"/>
        </w:rPr>
        <w:t>.</w:t>
      </w:r>
    </w:p>
    <w:p w14:paraId="44525803" w14:textId="4CAB686A" w:rsidR="00D35782" w:rsidRPr="00D35782" w:rsidRDefault="00E433A4" w:rsidP="00D35782">
      <w:pPr>
        <w:rPr>
          <w:rFonts w:ascii="Arial" w:hAnsi="Arial" w:cs="Arial"/>
        </w:rPr>
      </w:pPr>
      <w:r>
        <w:rPr>
          <w:rFonts w:ascii="Arial" w:hAnsi="Arial" w:cs="Arial"/>
        </w:rPr>
        <w:t>V</w:t>
      </w:r>
      <w:r w:rsidR="00D35782" w:rsidRPr="00D35782">
        <w:rPr>
          <w:rFonts w:ascii="Arial" w:hAnsi="Arial" w:cs="Arial"/>
        </w:rPr>
        <w:t>arhaiskasvatuksen asiakasmaksujen ehtojen</w:t>
      </w:r>
      <w:r>
        <w:rPr>
          <w:rFonts w:ascii="Arial" w:hAnsi="Arial" w:cs="Arial"/>
        </w:rPr>
        <w:t xml:space="preserve"> pitää olla</w:t>
      </w:r>
      <w:r w:rsidR="00492C6C">
        <w:rPr>
          <w:rFonts w:ascii="Arial" w:hAnsi="Arial" w:cs="Arial"/>
        </w:rPr>
        <w:t xml:space="preserve"> sellaiset, että </w:t>
      </w:r>
      <w:r w:rsidR="00D35782" w:rsidRPr="00D35782">
        <w:rPr>
          <w:rFonts w:ascii="Arial" w:hAnsi="Arial" w:cs="Arial"/>
        </w:rPr>
        <w:t>la</w:t>
      </w:r>
      <w:r w:rsidR="008A3EFC">
        <w:rPr>
          <w:rFonts w:ascii="Arial" w:hAnsi="Arial" w:cs="Arial"/>
        </w:rPr>
        <w:t>psi voi osallistua</w:t>
      </w:r>
      <w:r w:rsidR="00F932E0">
        <w:rPr>
          <w:rFonts w:ascii="Arial" w:hAnsi="Arial" w:cs="Arial"/>
        </w:rPr>
        <w:t xml:space="preserve"> </w:t>
      </w:r>
      <w:r w:rsidR="00492C6C">
        <w:rPr>
          <w:rFonts w:ascii="Arial" w:hAnsi="Arial" w:cs="Arial"/>
        </w:rPr>
        <w:t xml:space="preserve">varhaiskasvatukseen </w:t>
      </w:r>
      <w:r w:rsidR="00F932E0">
        <w:rPr>
          <w:rFonts w:ascii="Arial" w:hAnsi="Arial" w:cs="Arial"/>
        </w:rPr>
        <w:t>säännöllisesti</w:t>
      </w:r>
      <w:r w:rsidR="002A276B">
        <w:rPr>
          <w:rFonts w:ascii="Arial" w:hAnsi="Arial" w:cs="Arial"/>
        </w:rPr>
        <w:t xml:space="preserve"> ja päivittäin</w:t>
      </w:r>
      <w:r w:rsidR="00492C6C">
        <w:rPr>
          <w:rFonts w:ascii="Arial" w:hAnsi="Arial" w:cs="Arial"/>
        </w:rPr>
        <w:t xml:space="preserve">. </w:t>
      </w:r>
      <w:r w:rsidR="00D35782" w:rsidRPr="00D35782">
        <w:rPr>
          <w:rFonts w:ascii="Arial" w:hAnsi="Arial" w:cs="Arial"/>
        </w:rPr>
        <w:t xml:space="preserve">Maksujärjestelmän tuntiperusteisuus on toteutettava siten, ettei se heikennä </w:t>
      </w:r>
      <w:r>
        <w:rPr>
          <w:rFonts w:ascii="Arial" w:hAnsi="Arial" w:cs="Arial"/>
        </w:rPr>
        <w:t>osallistumismahdollisuuksia</w:t>
      </w:r>
      <w:r w:rsidR="00D35782" w:rsidRPr="00D35782">
        <w:rPr>
          <w:rFonts w:ascii="Arial" w:hAnsi="Arial" w:cs="Arial"/>
        </w:rPr>
        <w:t xml:space="preserve">. </w:t>
      </w:r>
    </w:p>
    <w:p w14:paraId="011A028F" w14:textId="77777777" w:rsidR="00D35782" w:rsidRPr="00D35782" w:rsidRDefault="00D35782" w:rsidP="00D35782">
      <w:pPr>
        <w:rPr>
          <w:rFonts w:ascii="Arial" w:hAnsi="Arial" w:cs="Arial"/>
        </w:rPr>
      </w:pPr>
      <w:r w:rsidRPr="00D35782">
        <w:rPr>
          <w:rFonts w:ascii="Arial" w:hAnsi="Arial" w:cs="Arial"/>
        </w:rPr>
        <w:t xml:space="preserve">Kunnan kaikkien lasten on saatava osallistua päivittäin päiväkodin osa-aikaiseen, sisällöltään monipuoliseen maksuttomaan varhaiskasvatukseen viimeistään kolmen vuoden iästä lähtien. </w:t>
      </w:r>
    </w:p>
    <w:p w14:paraId="14A2698B" w14:textId="77777777" w:rsidR="00D35782" w:rsidRPr="00D35782" w:rsidRDefault="00D35782" w:rsidP="00D35782">
      <w:pPr>
        <w:rPr>
          <w:rFonts w:ascii="Arial" w:hAnsi="Arial" w:cs="Arial"/>
        </w:rPr>
      </w:pPr>
      <w:r w:rsidRPr="00D35782">
        <w:rPr>
          <w:rFonts w:ascii="Arial" w:hAnsi="Arial" w:cs="Arial"/>
        </w:rPr>
        <w:t xml:space="preserve">Maksuttomalla varhaiskasvatuksella voidaan kuntaan houkutella lisää lapsiperheitä. </w:t>
      </w:r>
    </w:p>
    <w:p w14:paraId="56F06169" w14:textId="77777777" w:rsidR="00FB3BFE" w:rsidRDefault="00FB3BFE" w:rsidP="00D35782">
      <w:pPr>
        <w:rPr>
          <w:rFonts w:ascii="Arial" w:hAnsi="Arial" w:cs="Arial"/>
        </w:rPr>
      </w:pPr>
    </w:p>
    <w:p w14:paraId="6422CABA" w14:textId="4A8E7A23" w:rsidR="00D35782" w:rsidRPr="00D35782" w:rsidRDefault="00D35782" w:rsidP="00D35782">
      <w:pPr>
        <w:rPr>
          <w:rFonts w:ascii="Arial" w:hAnsi="Arial" w:cs="Arial"/>
        </w:rPr>
      </w:pPr>
      <w:r w:rsidRPr="00D35782">
        <w:rPr>
          <w:rFonts w:ascii="Arial" w:hAnsi="Arial" w:cs="Arial"/>
        </w:rPr>
        <w:t>Kunnan on huolehdittava opetus- ja kasvatushenkilöstön täydennyskoulutuksesta</w:t>
      </w:r>
      <w:r w:rsidR="00FB3BFE">
        <w:rPr>
          <w:rFonts w:ascii="Arial" w:hAnsi="Arial" w:cs="Arial"/>
        </w:rPr>
        <w:t>.</w:t>
      </w:r>
    </w:p>
    <w:p w14:paraId="0DD822E2" w14:textId="078F7916" w:rsidR="00D35782" w:rsidRPr="00D35782" w:rsidRDefault="00D35782" w:rsidP="00D35782">
      <w:pPr>
        <w:rPr>
          <w:rFonts w:ascii="Arial" w:hAnsi="Arial" w:cs="Arial"/>
        </w:rPr>
      </w:pPr>
      <w:r w:rsidRPr="00D35782">
        <w:rPr>
          <w:rFonts w:ascii="Arial" w:hAnsi="Arial" w:cs="Arial"/>
        </w:rPr>
        <w:t xml:space="preserve">Varhaiskasvatuksen laatuun vaikuttavat erityisesti korkeasti koulutettu henkilöstö, opettajien määrä henkilöstöstä sekä valtakunnallinen opetussuunnitelma, toiminnan arviointi ja kehittäminen. Myös lapsiryhmän koolla ja pysyvyydellä on merkitystä. </w:t>
      </w:r>
    </w:p>
    <w:p w14:paraId="3197277E" w14:textId="77777777" w:rsidR="00D35782" w:rsidRPr="00D35782" w:rsidRDefault="00D35782" w:rsidP="00D35782">
      <w:pPr>
        <w:rPr>
          <w:rFonts w:ascii="Arial" w:hAnsi="Arial" w:cs="Arial"/>
        </w:rPr>
      </w:pPr>
      <w:r w:rsidRPr="00D35782">
        <w:rPr>
          <w:rFonts w:ascii="Arial" w:hAnsi="Arial" w:cs="Arial"/>
        </w:rPr>
        <w:t xml:space="preserve">Ryhmässä jokaisen lapsen tulee tuntea olonsa turvalliseksi, tulla nähdyksi, kuulluksi ja ymmärretyksi sekä voida kehittää vahvuuksiaan, harjoitella taitojaan ja oppimista monipuoliseen toimintaan osallistuen ja leikkien  </w:t>
      </w:r>
    </w:p>
    <w:p w14:paraId="4911874C" w14:textId="77777777" w:rsidR="00D35782" w:rsidRPr="00D35782" w:rsidRDefault="00D35782" w:rsidP="00D35782">
      <w:pPr>
        <w:rPr>
          <w:rFonts w:ascii="Arial" w:hAnsi="Arial" w:cs="Arial"/>
        </w:rPr>
      </w:pPr>
      <w:r w:rsidRPr="00D35782">
        <w:rPr>
          <w:rFonts w:ascii="Arial" w:hAnsi="Arial" w:cs="Arial"/>
        </w:rPr>
        <w:t xml:space="preserve">Kunnat voivat henkilöstön osaamistasoa nostamalla vahvistaa päiväkotien varhaiskasvatuksen pedagogiikkaa, laatua ja vaikuttavuutta palkkaamalla lapsiryhmään kaksi opettajaa. Opettajamäärän lisäämisellä, paremmilla työoloilla ja tarjoamalla mahdollisuuksia varhaiskasvatuksen laadun ja pedagogiikan kehittämiseen, houkutellaan ja sitoutetaan opettajia pienten lasten opetustyöhön. </w:t>
      </w:r>
    </w:p>
    <w:p w14:paraId="14BE7193" w14:textId="77777777" w:rsidR="00D35782" w:rsidRPr="00D35782" w:rsidRDefault="00D35782" w:rsidP="00D35782">
      <w:pPr>
        <w:rPr>
          <w:rFonts w:ascii="Arial" w:hAnsi="Arial" w:cs="Arial"/>
        </w:rPr>
      </w:pPr>
      <w:r w:rsidRPr="00D35782">
        <w:rPr>
          <w:rFonts w:ascii="Arial" w:hAnsi="Arial" w:cs="Arial"/>
        </w:rPr>
        <w:t xml:space="preserve">Lapsiryhmät tulee muodostaa siten, että ne mahdollistavat laadukkaan varhaiskasvatuksen toteuttamisen. Ryhmiin tulee jättää väljyyttä äkillisille muutoksille, jotta ryhmäkoko ei vuoden aikana kasva liian suureksi. Pienemmässä ryhmässä on mahdollista huomioida myös lasten yksilölliset tarpeet paremmin.  </w:t>
      </w:r>
    </w:p>
    <w:p w14:paraId="4F02E3EE" w14:textId="77777777" w:rsidR="00D35782" w:rsidRPr="00D35782" w:rsidRDefault="00D35782" w:rsidP="00D35782">
      <w:pPr>
        <w:rPr>
          <w:rFonts w:ascii="Arial" w:hAnsi="Arial" w:cs="Arial"/>
        </w:rPr>
      </w:pPr>
      <w:r w:rsidRPr="00D35782">
        <w:rPr>
          <w:rFonts w:ascii="Arial" w:hAnsi="Arial" w:cs="Arial"/>
        </w:rPr>
        <w:t xml:space="preserve">Kaikille 3-vuotta täyttäneille lapsille tulee olla sama suhdeluku (1:7) </w:t>
      </w:r>
    </w:p>
    <w:p w14:paraId="367952AA" w14:textId="600B618C" w:rsidR="00D35782" w:rsidRPr="00D35782" w:rsidRDefault="00D35782" w:rsidP="00D35782">
      <w:pPr>
        <w:rPr>
          <w:rFonts w:ascii="Arial" w:hAnsi="Arial" w:cs="Arial"/>
        </w:rPr>
      </w:pPr>
      <w:r w:rsidRPr="00D35782">
        <w:rPr>
          <w:rFonts w:ascii="Arial" w:hAnsi="Arial" w:cs="Arial"/>
        </w:rPr>
        <w:lastRenderedPageBreak/>
        <w:t>Varhaiskasvatuksen laadun arvioimiseksi on luotu laatukriteerit ja arviointityökalu. Kunnassa laatutyökalu on käytössä ja kuntapäättäjille informoidaan varhaiskasvatuksen laadun tilanteesta, erityisesti rakenteellisten laatutekijöiden osalta</w:t>
      </w:r>
      <w:r w:rsidR="005537A1">
        <w:rPr>
          <w:rFonts w:ascii="Arial" w:hAnsi="Arial" w:cs="Arial"/>
        </w:rPr>
        <w:t>.</w:t>
      </w:r>
      <w:r w:rsidRPr="00D35782">
        <w:rPr>
          <w:rFonts w:ascii="Arial" w:hAnsi="Arial" w:cs="Arial"/>
        </w:rPr>
        <w:t xml:space="preserve"> </w:t>
      </w:r>
    </w:p>
    <w:p w14:paraId="2B27DF89" w14:textId="2FAA24BB" w:rsidR="00D35782" w:rsidRPr="00D35782" w:rsidRDefault="00D35782" w:rsidP="00D35782">
      <w:pPr>
        <w:rPr>
          <w:rFonts w:ascii="Arial" w:hAnsi="Arial" w:cs="Arial"/>
        </w:rPr>
      </w:pPr>
      <w:r w:rsidRPr="00D35782">
        <w:rPr>
          <w:rFonts w:ascii="Arial" w:hAnsi="Arial" w:cs="Arial"/>
        </w:rPr>
        <w:t>Päiväkodeissa lapsilla pitää olla mahdollisuus saada kasvun ja oppimisen tukea silloin, kun lapsen kasvu, kehitys ja oppiminen sitä edellyttää. Jos tuen tarpeen havaitsemisen ja riittävien tukitoimien järjestyminen viivästyy, voivat ongelmat mutkistua ja tuen tarve moninaistua</w:t>
      </w:r>
      <w:r w:rsidR="005537A1">
        <w:rPr>
          <w:rFonts w:ascii="Arial" w:hAnsi="Arial" w:cs="Arial"/>
        </w:rPr>
        <w:t>.</w:t>
      </w:r>
      <w:r w:rsidRPr="00D35782">
        <w:rPr>
          <w:rFonts w:ascii="Arial" w:hAnsi="Arial" w:cs="Arial"/>
        </w:rPr>
        <w:t xml:space="preserve"> </w:t>
      </w:r>
    </w:p>
    <w:p w14:paraId="19B8F318" w14:textId="77777777" w:rsidR="00D35782" w:rsidRPr="00D35782" w:rsidRDefault="00D35782" w:rsidP="00D35782">
      <w:pPr>
        <w:rPr>
          <w:rFonts w:ascii="Arial" w:hAnsi="Arial" w:cs="Arial"/>
        </w:rPr>
      </w:pPr>
      <w:r w:rsidRPr="00D35782">
        <w:rPr>
          <w:rFonts w:ascii="Arial" w:hAnsi="Arial" w:cs="Arial"/>
        </w:rPr>
        <w:t xml:space="preserve">Tuen toteutumisen varmistamiseksi tulisi jokaista sataa varhaiskasvatukseen osallistuvaa lasta kohden olla yksi varhaiskasvatuksen erityisopettaja, esiopetusikäisillä yksi erityisopettaja 50 lasta kohden. </w:t>
      </w:r>
    </w:p>
    <w:p w14:paraId="66CBAC7D" w14:textId="77777777" w:rsidR="00D35782" w:rsidRPr="00D35782" w:rsidRDefault="00D35782" w:rsidP="00D35782">
      <w:pPr>
        <w:rPr>
          <w:rFonts w:ascii="Arial" w:hAnsi="Arial" w:cs="Arial"/>
        </w:rPr>
      </w:pPr>
      <w:r w:rsidRPr="00D35782">
        <w:rPr>
          <w:rFonts w:ascii="Arial" w:hAnsi="Arial" w:cs="Arial"/>
        </w:rPr>
        <w:t xml:space="preserve">Lasten tuen tarpeisiin vastaamiseksi tarvitaan myös ryhmiä, joissa lapsimäärä on pieni ja joissa aina vähintään toinen ryhmän varhaiskasvatuksen opettajista on erityisopettaja. </w:t>
      </w:r>
    </w:p>
    <w:p w14:paraId="0FD83BCD" w14:textId="281FD511" w:rsidR="00D35782" w:rsidRPr="00D35782" w:rsidRDefault="00D35782" w:rsidP="00D35782">
      <w:pPr>
        <w:rPr>
          <w:rFonts w:ascii="Arial" w:hAnsi="Arial" w:cs="Arial"/>
        </w:rPr>
      </w:pPr>
      <w:r w:rsidRPr="00D35782">
        <w:rPr>
          <w:rFonts w:ascii="Arial" w:hAnsi="Arial" w:cs="Arial"/>
        </w:rPr>
        <w:t xml:space="preserve">Varhaiskasvatuksen yksityinen liiketoimintana toteutettavana palvelutuotanto on lisääntynyt viime vuosien aikana. Osassa kunnista yksityistä varhaiskasvatusta ei ole lainkaan, mutta muutamissa kunnissa sen osuus on jo yli 40 prosentin. </w:t>
      </w:r>
    </w:p>
    <w:p w14:paraId="06D7DAD0" w14:textId="77777777" w:rsidR="00D35782" w:rsidRPr="00D35782" w:rsidRDefault="00D35782" w:rsidP="00D35782">
      <w:pPr>
        <w:rPr>
          <w:rFonts w:ascii="Arial" w:hAnsi="Arial" w:cs="Arial"/>
        </w:rPr>
      </w:pPr>
      <w:r w:rsidRPr="00D35782">
        <w:rPr>
          <w:rFonts w:ascii="Arial" w:hAnsi="Arial" w:cs="Arial"/>
        </w:rPr>
        <w:t xml:space="preserve">Vaikka varhaiskasvatuksen periaatteet ovat kunnalla ja yksityisellä palveluntuottajalla samat, yksityinen palveluntuottaja voi julkisista varoista maksettavan tuen lisäksi periä kunnallisia palveluja korkeampia asiakasmaksuja. </w:t>
      </w:r>
    </w:p>
    <w:p w14:paraId="5F0E7818" w14:textId="0C7C6837" w:rsidR="00D35782" w:rsidRPr="00D35782" w:rsidRDefault="00D35782" w:rsidP="00D35782">
      <w:pPr>
        <w:rPr>
          <w:rFonts w:ascii="Arial" w:hAnsi="Arial" w:cs="Arial"/>
        </w:rPr>
      </w:pPr>
      <w:r w:rsidRPr="00D35782">
        <w:rPr>
          <w:rFonts w:ascii="Arial" w:hAnsi="Arial" w:cs="Arial"/>
        </w:rPr>
        <w:t xml:space="preserve">Varhaiskasvatuksen tulee olla pääsääntöisesti kunnan tuottamaa, jota yksityiset toimijat voivat tarvittaessa täydentää. </w:t>
      </w:r>
    </w:p>
    <w:p w14:paraId="3EC46A87" w14:textId="77777777" w:rsidR="00D35782" w:rsidRPr="00D35782" w:rsidRDefault="00D35782" w:rsidP="00D35782">
      <w:pPr>
        <w:rPr>
          <w:rFonts w:ascii="Arial" w:hAnsi="Arial" w:cs="Arial"/>
        </w:rPr>
      </w:pPr>
      <w:r w:rsidRPr="00D35782">
        <w:rPr>
          <w:rFonts w:ascii="Arial" w:hAnsi="Arial" w:cs="Arial"/>
        </w:rPr>
        <w:t xml:space="preserve">Yksityiseltä varhaiskasvatukselta tulee kunnassa edellyttää samaa laatutasoa ja yhtäläisiä asiakasmaksuja kuin julkiselta. </w:t>
      </w:r>
    </w:p>
    <w:p w14:paraId="1E38461E" w14:textId="77777777" w:rsidR="005537A1" w:rsidRDefault="005537A1" w:rsidP="00D35782">
      <w:pPr>
        <w:rPr>
          <w:rFonts w:ascii="Arial" w:hAnsi="Arial" w:cs="Arial"/>
        </w:rPr>
      </w:pPr>
    </w:p>
    <w:p w14:paraId="40F19EC6" w14:textId="49DC29B1" w:rsidR="00D35782" w:rsidRPr="00D35782" w:rsidRDefault="00D35782" w:rsidP="00D35782">
      <w:pPr>
        <w:rPr>
          <w:rFonts w:ascii="Arial" w:hAnsi="Arial" w:cs="Arial"/>
        </w:rPr>
      </w:pPr>
      <w:r w:rsidRPr="00D35782">
        <w:rPr>
          <w:rFonts w:ascii="Arial" w:hAnsi="Arial" w:cs="Arial"/>
        </w:rPr>
        <w:t xml:space="preserve">Viime vuosien aikana on rakennettu entistä isompia päiväkoteja ja päiväkoteja on myös yhdistetty varhaiskasvatusyksiköiksi, joissa on vain yksi johtaja. </w:t>
      </w:r>
    </w:p>
    <w:p w14:paraId="07FE158A" w14:textId="77777777" w:rsidR="00D35782" w:rsidRPr="00D35782" w:rsidRDefault="00D35782" w:rsidP="00D35782">
      <w:pPr>
        <w:rPr>
          <w:rFonts w:ascii="Arial" w:hAnsi="Arial" w:cs="Arial"/>
        </w:rPr>
      </w:pPr>
      <w:r w:rsidRPr="00D35782">
        <w:rPr>
          <w:rFonts w:ascii="Arial" w:hAnsi="Arial" w:cs="Arial"/>
        </w:rPr>
        <w:t xml:space="preserve">Laadukkaan varhaiskasvatuksen toteutuminen vaatii vahvaa pedagogista lähijohtamista sekä opetussuunnitelmien ja hallinnon osaamista. </w:t>
      </w:r>
    </w:p>
    <w:p w14:paraId="7192ED60" w14:textId="77777777" w:rsidR="00D35782" w:rsidRPr="00D35782" w:rsidRDefault="00D35782" w:rsidP="00D35782">
      <w:pPr>
        <w:rPr>
          <w:rFonts w:ascii="Arial" w:hAnsi="Arial" w:cs="Arial"/>
        </w:rPr>
      </w:pPr>
      <w:r w:rsidRPr="00D35782">
        <w:rPr>
          <w:rFonts w:ascii="Arial" w:hAnsi="Arial" w:cs="Arial"/>
        </w:rPr>
        <w:t xml:space="preserve">Päiväkoti tarvitsee läsnä olevan johtajan. </w:t>
      </w:r>
    </w:p>
    <w:p w14:paraId="7C29A719" w14:textId="77777777" w:rsidR="00D35782" w:rsidRPr="00D35782" w:rsidRDefault="00D35782" w:rsidP="00D35782">
      <w:pPr>
        <w:rPr>
          <w:rFonts w:ascii="Arial" w:hAnsi="Arial" w:cs="Arial"/>
        </w:rPr>
      </w:pPr>
      <w:r w:rsidRPr="00D35782">
        <w:rPr>
          <w:rFonts w:ascii="Arial" w:hAnsi="Arial" w:cs="Arial"/>
        </w:rPr>
        <w:t xml:space="preserve">Johtajien tehtäväkokonaisuudet tulee rajata hyvän ja laadukkaan lähijohtamisen mahdollistavaksi. </w:t>
      </w:r>
    </w:p>
    <w:p w14:paraId="3FEE4211" w14:textId="77777777" w:rsidR="00D35782" w:rsidRPr="00D35782" w:rsidRDefault="00D35782" w:rsidP="00D35782">
      <w:pPr>
        <w:rPr>
          <w:rFonts w:ascii="Arial" w:hAnsi="Arial" w:cs="Arial"/>
        </w:rPr>
      </w:pPr>
      <w:r w:rsidRPr="00D35782">
        <w:rPr>
          <w:rFonts w:ascii="Arial" w:hAnsi="Arial" w:cs="Arial"/>
        </w:rPr>
        <w:t xml:space="preserve">Johtamista tulee vahvistaa apulaisjohtajajärjestelmällä. </w:t>
      </w:r>
    </w:p>
    <w:p w14:paraId="136F2E4E" w14:textId="77777777" w:rsidR="002540B5" w:rsidRPr="00D35782" w:rsidRDefault="002540B5" w:rsidP="00D35782">
      <w:pPr>
        <w:rPr>
          <w:rFonts w:ascii="Arial" w:hAnsi="Arial" w:cs="Arial"/>
        </w:rPr>
      </w:pPr>
    </w:p>
    <w:sectPr w:rsidR="002540B5" w:rsidRPr="00D3578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5CA3"/>
    <w:multiLevelType w:val="multilevel"/>
    <w:tmpl w:val="67F6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3085F"/>
    <w:multiLevelType w:val="multilevel"/>
    <w:tmpl w:val="BAD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A5D25"/>
    <w:multiLevelType w:val="multilevel"/>
    <w:tmpl w:val="3E8E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61134"/>
    <w:multiLevelType w:val="multilevel"/>
    <w:tmpl w:val="465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F25262"/>
    <w:multiLevelType w:val="multilevel"/>
    <w:tmpl w:val="910E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83261"/>
    <w:multiLevelType w:val="multilevel"/>
    <w:tmpl w:val="DB3E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93DA5"/>
    <w:multiLevelType w:val="multilevel"/>
    <w:tmpl w:val="550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B2"/>
    <w:rsid w:val="00116FDD"/>
    <w:rsid w:val="002540B5"/>
    <w:rsid w:val="002A276B"/>
    <w:rsid w:val="00492C6C"/>
    <w:rsid w:val="005537A1"/>
    <w:rsid w:val="008A3EFC"/>
    <w:rsid w:val="00982F0D"/>
    <w:rsid w:val="00A55A2D"/>
    <w:rsid w:val="00A75336"/>
    <w:rsid w:val="00AE5736"/>
    <w:rsid w:val="00BD66B2"/>
    <w:rsid w:val="00C862F9"/>
    <w:rsid w:val="00D05D8D"/>
    <w:rsid w:val="00D35782"/>
    <w:rsid w:val="00E433A4"/>
    <w:rsid w:val="00E455F5"/>
    <w:rsid w:val="00E478F8"/>
    <w:rsid w:val="00F932E0"/>
    <w:rsid w:val="00F94DAE"/>
    <w:rsid w:val="00FA51FD"/>
    <w:rsid w:val="00FB3B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41F1"/>
  <w15:chartTrackingRefBased/>
  <w15:docId w15:val="{1598D4A7-6A84-4E67-ADBB-0F950420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BD66B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BD66B2"/>
  </w:style>
  <w:style w:type="character" w:customStyle="1" w:styleId="eop">
    <w:name w:val="eop"/>
    <w:basedOn w:val="Kappaleenoletusfontti"/>
    <w:rsid w:val="00BD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27294">
      <w:bodyDiv w:val="1"/>
      <w:marLeft w:val="0"/>
      <w:marRight w:val="0"/>
      <w:marTop w:val="0"/>
      <w:marBottom w:val="0"/>
      <w:divBdr>
        <w:top w:val="none" w:sz="0" w:space="0" w:color="auto"/>
        <w:left w:val="none" w:sz="0" w:space="0" w:color="auto"/>
        <w:bottom w:val="none" w:sz="0" w:space="0" w:color="auto"/>
        <w:right w:val="none" w:sz="0" w:space="0" w:color="auto"/>
      </w:divBdr>
      <w:divsChild>
        <w:div w:id="954485041">
          <w:marLeft w:val="0"/>
          <w:marRight w:val="0"/>
          <w:marTop w:val="0"/>
          <w:marBottom w:val="0"/>
          <w:divBdr>
            <w:top w:val="none" w:sz="0" w:space="0" w:color="auto"/>
            <w:left w:val="none" w:sz="0" w:space="0" w:color="auto"/>
            <w:bottom w:val="none" w:sz="0" w:space="0" w:color="auto"/>
            <w:right w:val="none" w:sz="0" w:space="0" w:color="auto"/>
          </w:divBdr>
        </w:div>
        <w:div w:id="1748652461">
          <w:marLeft w:val="0"/>
          <w:marRight w:val="0"/>
          <w:marTop w:val="0"/>
          <w:marBottom w:val="0"/>
          <w:divBdr>
            <w:top w:val="none" w:sz="0" w:space="0" w:color="auto"/>
            <w:left w:val="none" w:sz="0" w:space="0" w:color="auto"/>
            <w:bottom w:val="none" w:sz="0" w:space="0" w:color="auto"/>
            <w:right w:val="none" w:sz="0" w:space="0" w:color="auto"/>
          </w:divBdr>
        </w:div>
        <w:div w:id="2009283082">
          <w:marLeft w:val="0"/>
          <w:marRight w:val="0"/>
          <w:marTop w:val="0"/>
          <w:marBottom w:val="0"/>
          <w:divBdr>
            <w:top w:val="none" w:sz="0" w:space="0" w:color="auto"/>
            <w:left w:val="none" w:sz="0" w:space="0" w:color="auto"/>
            <w:bottom w:val="none" w:sz="0" w:space="0" w:color="auto"/>
            <w:right w:val="none" w:sz="0" w:space="0" w:color="auto"/>
          </w:divBdr>
        </w:div>
        <w:div w:id="438839167">
          <w:marLeft w:val="0"/>
          <w:marRight w:val="0"/>
          <w:marTop w:val="0"/>
          <w:marBottom w:val="0"/>
          <w:divBdr>
            <w:top w:val="none" w:sz="0" w:space="0" w:color="auto"/>
            <w:left w:val="none" w:sz="0" w:space="0" w:color="auto"/>
            <w:bottom w:val="none" w:sz="0" w:space="0" w:color="auto"/>
            <w:right w:val="none" w:sz="0" w:space="0" w:color="auto"/>
          </w:divBdr>
        </w:div>
        <w:div w:id="1474371882">
          <w:marLeft w:val="0"/>
          <w:marRight w:val="0"/>
          <w:marTop w:val="0"/>
          <w:marBottom w:val="0"/>
          <w:divBdr>
            <w:top w:val="none" w:sz="0" w:space="0" w:color="auto"/>
            <w:left w:val="none" w:sz="0" w:space="0" w:color="auto"/>
            <w:bottom w:val="none" w:sz="0" w:space="0" w:color="auto"/>
            <w:right w:val="none" w:sz="0" w:space="0" w:color="auto"/>
          </w:divBdr>
        </w:div>
        <w:div w:id="531384950">
          <w:marLeft w:val="0"/>
          <w:marRight w:val="0"/>
          <w:marTop w:val="0"/>
          <w:marBottom w:val="0"/>
          <w:divBdr>
            <w:top w:val="none" w:sz="0" w:space="0" w:color="auto"/>
            <w:left w:val="none" w:sz="0" w:space="0" w:color="auto"/>
            <w:bottom w:val="none" w:sz="0" w:space="0" w:color="auto"/>
            <w:right w:val="none" w:sz="0" w:space="0" w:color="auto"/>
          </w:divBdr>
          <w:divsChild>
            <w:div w:id="1252354337">
              <w:marLeft w:val="0"/>
              <w:marRight w:val="0"/>
              <w:marTop w:val="0"/>
              <w:marBottom w:val="0"/>
              <w:divBdr>
                <w:top w:val="none" w:sz="0" w:space="0" w:color="auto"/>
                <w:left w:val="none" w:sz="0" w:space="0" w:color="auto"/>
                <w:bottom w:val="none" w:sz="0" w:space="0" w:color="auto"/>
                <w:right w:val="none" w:sz="0" w:space="0" w:color="auto"/>
              </w:divBdr>
            </w:div>
            <w:div w:id="1027171633">
              <w:marLeft w:val="0"/>
              <w:marRight w:val="0"/>
              <w:marTop w:val="0"/>
              <w:marBottom w:val="0"/>
              <w:divBdr>
                <w:top w:val="none" w:sz="0" w:space="0" w:color="auto"/>
                <w:left w:val="none" w:sz="0" w:space="0" w:color="auto"/>
                <w:bottom w:val="none" w:sz="0" w:space="0" w:color="auto"/>
                <w:right w:val="none" w:sz="0" w:space="0" w:color="auto"/>
              </w:divBdr>
            </w:div>
            <w:div w:id="932278037">
              <w:marLeft w:val="0"/>
              <w:marRight w:val="0"/>
              <w:marTop w:val="0"/>
              <w:marBottom w:val="0"/>
              <w:divBdr>
                <w:top w:val="none" w:sz="0" w:space="0" w:color="auto"/>
                <w:left w:val="none" w:sz="0" w:space="0" w:color="auto"/>
                <w:bottom w:val="none" w:sz="0" w:space="0" w:color="auto"/>
                <w:right w:val="none" w:sz="0" w:space="0" w:color="auto"/>
              </w:divBdr>
            </w:div>
          </w:divsChild>
        </w:div>
        <w:div w:id="1553231948">
          <w:marLeft w:val="0"/>
          <w:marRight w:val="0"/>
          <w:marTop w:val="0"/>
          <w:marBottom w:val="0"/>
          <w:divBdr>
            <w:top w:val="none" w:sz="0" w:space="0" w:color="auto"/>
            <w:left w:val="none" w:sz="0" w:space="0" w:color="auto"/>
            <w:bottom w:val="none" w:sz="0" w:space="0" w:color="auto"/>
            <w:right w:val="none" w:sz="0" w:space="0" w:color="auto"/>
          </w:divBdr>
          <w:divsChild>
            <w:div w:id="2135711446">
              <w:marLeft w:val="0"/>
              <w:marRight w:val="0"/>
              <w:marTop w:val="0"/>
              <w:marBottom w:val="0"/>
              <w:divBdr>
                <w:top w:val="none" w:sz="0" w:space="0" w:color="auto"/>
                <w:left w:val="none" w:sz="0" w:space="0" w:color="auto"/>
                <w:bottom w:val="none" w:sz="0" w:space="0" w:color="auto"/>
                <w:right w:val="none" w:sz="0" w:space="0" w:color="auto"/>
              </w:divBdr>
            </w:div>
            <w:div w:id="1786192300">
              <w:marLeft w:val="0"/>
              <w:marRight w:val="0"/>
              <w:marTop w:val="0"/>
              <w:marBottom w:val="0"/>
              <w:divBdr>
                <w:top w:val="none" w:sz="0" w:space="0" w:color="auto"/>
                <w:left w:val="none" w:sz="0" w:space="0" w:color="auto"/>
                <w:bottom w:val="none" w:sz="0" w:space="0" w:color="auto"/>
                <w:right w:val="none" w:sz="0" w:space="0" w:color="auto"/>
              </w:divBdr>
            </w:div>
          </w:divsChild>
        </w:div>
        <w:div w:id="1481532509">
          <w:marLeft w:val="0"/>
          <w:marRight w:val="0"/>
          <w:marTop w:val="0"/>
          <w:marBottom w:val="0"/>
          <w:divBdr>
            <w:top w:val="none" w:sz="0" w:space="0" w:color="auto"/>
            <w:left w:val="none" w:sz="0" w:space="0" w:color="auto"/>
            <w:bottom w:val="none" w:sz="0" w:space="0" w:color="auto"/>
            <w:right w:val="none" w:sz="0" w:space="0" w:color="auto"/>
          </w:divBdr>
          <w:divsChild>
            <w:div w:id="1046947207">
              <w:marLeft w:val="0"/>
              <w:marRight w:val="0"/>
              <w:marTop w:val="0"/>
              <w:marBottom w:val="0"/>
              <w:divBdr>
                <w:top w:val="none" w:sz="0" w:space="0" w:color="auto"/>
                <w:left w:val="none" w:sz="0" w:space="0" w:color="auto"/>
                <w:bottom w:val="none" w:sz="0" w:space="0" w:color="auto"/>
                <w:right w:val="none" w:sz="0" w:space="0" w:color="auto"/>
              </w:divBdr>
            </w:div>
            <w:div w:id="809592662">
              <w:marLeft w:val="0"/>
              <w:marRight w:val="0"/>
              <w:marTop w:val="0"/>
              <w:marBottom w:val="0"/>
              <w:divBdr>
                <w:top w:val="none" w:sz="0" w:space="0" w:color="auto"/>
                <w:left w:val="none" w:sz="0" w:space="0" w:color="auto"/>
                <w:bottom w:val="none" w:sz="0" w:space="0" w:color="auto"/>
                <w:right w:val="none" w:sz="0" w:space="0" w:color="auto"/>
              </w:divBdr>
            </w:div>
            <w:div w:id="220866285">
              <w:marLeft w:val="0"/>
              <w:marRight w:val="0"/>
              <w:marTop w:val="0"/>
              <w:marBottom w:val="0"/>
              <w:divBdr>
                <w:top w:val="none" w:sz="0" w:space="0" w:color="auto"/>
                <w:left w:val="none" w:sz="0" w:space="0" w:color="auto"/>
                <w:bottom w:val="none" w:sz="0" w:space="0" w:color="auto"/>
                <w:right w:val="none" w:sz="0" w:space="0" w:color="auto"/>
              </w:divBdr>
            </w:div>
          </w:divsChild>
        </w:div>
        <w:div w:id="1544830903">
          <w:marLeft w:val="0"/>
          <w:marRight w:val="0"/>
          <w:marTop w:val="0"/>
          <w:marBottom w:val="0"/>
          <w:divBdr>
            <w:top w:val="none" w:sz="0" w:space="0" w:color="auto"/>
            <w:left w:val="none" w:sz="0" w:space="0" w:color="auto"/>
            <w:bottom w:val="none" w:sz="0" w:space="0" w:color="auto"/>
            <w:right w:val="none" w:sz="0" w:space="0" w:color="auto"/>
          </w:divBdr>
          <w:divsChild>
            <w:div w:id="663320687">
              <w:marLeft w:val="0"/>
              <w:marRight w:val="0"/>
              <w:marTop w:val="0"/>
              <w:marBottom w:val="0"/>
              <w:divBdr>
                <w:top w:val="none" w:sz="0" w:space="0" w:color="auto"/>
                <w:left w:val="none" w:sz="0" w:space="0" w:color="auto"/>
                <w:bottom w:val="none" w:sz="0" w:space="0" w:color="auto"/>
                <w:right w:val="none" w:sz="0" w:space="0" w:color="auto"/>
              </w:divBdr>
            </w:div>
            <w:div w:id="1957178675">
              <w:marLeft w:val="0"/>
              <w:marRight w:val="0"/>
              <w:marTop w:val="0"/>
              <w:marBottom w:val="0"/>
              <w:divBdr>
                <w:top w:val="none" w:sz="0" w:space="0" w:color="auto"/>
                <w:left w:val="none" w:sz="0" w:space="0" w:color="auto"/>
                <w:bottom w:val="none" w:sz="0" w:space="0" w:color="auto"/>
                <w:right w:val="none" w:sz="0" w:space="0" w:color="auto"/>
              </w:divBdr>
            </w:div>
            <w:div w:id="34620868">
              <w:marLeft w:val="0"/>
              <w:marRight w:val="0"/>
              <w:marTop w:val="0"/>
              <w:marBottom w:val="0"/>
              <w:divBdr>
                <w:top w:val="none" w:sz="0" w:space="0" w:color="auto"/>
                <w:left w:val="none" w:sz="0" w:space="0" w:color="auto"/>
                <w:bottom w:val="none" w:sz="0" w:space="0" w:color="auto"/>
                <w:right w:val="none" w:sz="0" w:space="0" w:color="auto"/>
              </w:divBdr>
            </w:div>
            <w:div w:id="889849932">
              <w:marLeft w:val="0"/>
              <w:marRight w:val="0"/>
              <w:marTop w:val="0"/>
              <w:marBottom w:val="0"/>
              <w:divBdr>
                <w:top w:val="none" w:sz="0" w:space="0" w:color="auto"/>
                <w:left w:val="none" w:sz="0" w:space="0" w:color="auto"/>
                <w:bottom w:val="none" w:sz="0" w:space="0" w:color="auto"/>
                <w:right w:val="none" w:sz="0" w:space="0" w:color="auto"/>
              </w:divBdr>
            </w:div>
          </w:divsChild>
        </w:div>
        <w:div w:id="70660775">
          <w:marLeft w:val="0"/>
          <w:marRight w:val="0"/>
          <w:marTop w:val="0"/>
          <w:marBottom w:val="0"/>
          <w:divBdr>
            <w:top w:val="none" w:sz="0" w:space="0" w:color="auto"/>
            <w:left w:val="none" w:sz="0" w:space="0" w:color="auto"/>
            <w:bottom w:val="none" w:sz="0" w:space="0" w:color="auto"/>
            <w:right w:val="none" w:sz="0" w:space="0" w:color="auto"/>
          </w:divBdr>
          <w:divsChild>
            <w:div w:id="2029679667">
              <w:marLeft w:val="0"/>
              <w:marRight w:val="0"/>
              <w:marTop w:val="0"/>
              <w:marBottom w:val="0"/>
              <w:divBdr>
                <w:top w:val="none" w:sz="0" w:space="0" w:color="auto"/>
                <w:left w:val="none" w:sz="0" w:space="0" w:color="auto"/>
                <w:bottom w:val="none" w:sz="0" w:space="0" w:color="auto"/>
                <w:right w:val="none" w:sz="0" w:space="0" w:color="auto"/>
              </w:divBdr>
            </w:div>
            <w:div w:id="1614703837">
              <w:marLeft w:val="0"/>
              <w:marRight w:val="0"/>
              <w:marTop w:val="0"/>
              <w:marBottom w:val="0"/>
              <w:divBdr>
                <w:top w:val="none" w:sz="0" w:space="0" w:color="auto"/>
                <w:left w:val="none" w:sz="0" w:space="0" w:color="auto"/>
                <w:bottom w:val="none" w:sz="0" w:space="0" w:color="auto"/>
                <w:right w:val="none" w:sz="0" w:space="0" w:color="auto"/>
              </w:divBdr>
            </w:div>
            <w:div w:id="365179392">
              <w:marLeft w:val="0"/>
              <w:marRight w:val="0"/>
              <w:marTop w:val="0"/>
              <w:marBottom w:val="0"/>
              <w:divBdr>
                <w:top w:val="none" w:sz="0" w:space="0" w:color="auto"/>
                <w:left w:val="none" w:sz="0" w:space="0" w:color="auto"/>
                <w:bottom w:val="none" w:sz="0" w:space="0" w:color="auto"/>
                <w:right w:val="none" w:sz="0" w:space="0" w:color="auto"/>
              </w:divBdr>
            </w:div>
            <w:div w:id="1713187099">
              <w:marLeft w:val="0"/>
              <w:marRight w:val="0"/>
              <w:marTop w:val="0"/>
              <w:marBottom w:val="0"/>
              <w:divBdr>
                <w:top w:val="none" w:sz="0" w:space="0" w:color="auto"/>
                <w:left w:val="none" w:sz="0" w:space="0" w:color="auto"/>
                <w:bottom w:val="none" w:sz="0" w:space="0" w:color="auto"/>
                <w:right w:val="none" w:sz="0" w:space="0" w:color="auto"/>
              </w:divBdr>
            </w:div>
          </w:divsChild>
        </w:div>
        <w:div w:id="197277644">
          <w:marLeft w:val="0"/>
          <w:marRight w:val="0"/>
          <w:marTop w:val="0"/>
          <w:marBottom w:val="0"/>
          <w:divBdr>
            <w:top w:val="none" w:sz="0" w:space="0" w:color="auto"/>
            <w:left w:val="none" w:sz="0" w:space="0" w:color="auto"/>
            <w:bottom w:val="none" w:sz="0" w:space="0" w:color="auto"/>
            <w:right w:val="none" w:sz="0" w:space="0" w:color="auto"/>
          </w:divBdr>
          <w:divsChild>
            <w:div w:id="914783296">
              <w:marLeft w:val="0"/>
              <w:marRight w:val="0"/>
              <w:marTop w:val="0"/>
              <w:marBottom w:val="0"/>
              <w:divBdr>
                <w:top w:val="none" w:sz="0" w:space="0" w:color="auto"/>
                <w:left w:val="none" w:sz="0" w:space="0" w:color="auto"/>
                <w:bottom w:val="none" w:sz="0" w:space="0" w:color="auto"/>
                <w:right w:val="none" w:sz="0" w:space="0" w:color="auto"/>
              </w:divBdr>
            </w:div>
            <w:div w:id="1299721835">
              <w:marLeft w:val="0"/>
              <w:marRight w:val="0"/>
              <w:marTop w:val="0"/>
              <w:marBottom w:val="0"/>
              <w:divBdr>
                <w:top w:val="none" w:sz="0" w:space="0" w:color="auto"/>
                <w:left w:val="none" w:sz="0" w:space="0" w:color="auto"/>
                <w:bottom w:val="none" w:sz="0" w:space="0" w:color="auto"/>
                <w:right w:val="none" w:sz="0" w:space="0" w:color="auto"/>
              </w:divBdr>
            </w:div>
            <w:div w:id="1227691772">
              <w:marLeft w:val="0"/>
              <w:marRight w:val="0"/>
              <w:marTop w:val="0"/>
              <w:marBottom w:val="0"/>
              <w:divBdr>
                <w:top w:val="none" w:sz="0" w:space="0" w:color="auto"/>
                <w:left w:val="none" w:sz="0" w:space="0" w:color="auto"/>
                <w:bottom w:val="none" w:sz="0" w:space="0" w:color="auto"/>
                <w:right w:val="none" w:sz="0" w:space="0" w:color="auto"/>
              </w:divBdr>
            </w:div>
            <w:div w:id="15528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BCC5ADB72EEC146BB388D48EFDB4E3D" ma:contentTypeVersion="9" ma:contentTypeDescription="Luo uusi asiakirja." ma:contentTypeScope="" ma:versionID="604a8efb2e9ea65b68351d5a625a077d">
  <xsd:schema xmlns:xsd="http://www.w3.org/2001/XMLSchema" xmlns:xs="http://www.w3.org/2001/XMLSchema" xmlns:p="http://schemas.microsoft.com/office/2006/metadata/properties" xmlns:ns2="0c8e6694-05ee-4d9e-aa05-f07990c51042" targetNamespace="http://schemas.microsoft.com/office/2006/metadata/properties" ma:root="true" ma:fieldsID="e28a38def48ff0e272a2a0e0344fa605" ns2:_="">
    <xsd:import namespace="0c8e6694-05ee-4d9e-aa05-f07990c51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e6694-05ee-4d9e-aa05-f07990c51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8DBB0-2B76-498C-99AB-BCA4655B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e6694-05ee-4d9e-aa05-f07990c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B2AE-035A-4D2F-A6A0-799237446D1B}">
  <ds:schemaRefs>
    <ds:schemaRef ds:uri="http://schemas.microsoft.com/sharepoint/v3/contenttype/forms"/>
  </ds:schemaRefs>
</ds:datastoreItem>
</file>

<file path=customXml/itemProps3.xml><?xml version="1.0" encoding="utf-8"?>
<ds:datastoreItem xmlns:ds="http://schemas.openxmlformats.org/officeDocument/2006/customXml" ds:itemID="{4B1AC50C-82A4-4A10-897B-747CC31E74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4583</Characters>
  <Application>Microsoft Office Word</Application>
  <DocSecurity>0</DocSecurity>
  <Lines>38</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Viitamies Pauliina</dc:creator>
  <cp:keywords/>
  <dc:description/>
  <cp:lastModifiedBy>Heli Pohjonen</cp:lastModifiedBy>
  <cp:revision>2</cp:revision>
  <dcterms:created xsi:type="dcterms:W3CDTF">2021-01-25T06:54:00Z</dcterms:created>
  <dcterms:modified xsi:type="dcterms:W3CDTF">2021-01-25T06:54:00Z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0x0101002BCC5ADB72EEC146BB388D48EFDB4E3D</vt:lpwstr>
  </property>
</Properties>
</file>