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4CDCC" w14:textId="0C59AAAA" w:rsidR="000F2DC5" w:rsidRPr="00625458" w:rsidRDefault="006254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OAJ Päijät-Hämeen alueyhdistyksen hallituksen vuoden viimeinen kokous </w:t>
      </w:r>
      <w:r w:rsidR="00D43B7F" w:rsidRPr="00625458">
        <w:rPr>
          <w:rFonts w:ascii="Arial" w:hAnsi="Arial" w:cs="Arial"/>
          <w:sz w:val="24"/>
          <w:szCs w:val="24"/>
        </w:rPr>
        <w:t>1.12.20</w:t>
      </w:r>
      <w:r>
        <w:rPr>
          <w:rFonts w:ascii="Arial" w:hAnsi="Arial" w:cs="Arial"/>
          <w:sz w:val="24"/>
          <w:szCs w:val="24"/>
        </w:rPr>
        <w:t>20</w:t>
      </w:r>
    </w:p>
    <w:p w14:paraId="530CEBCF" w14:textId="31BF4B60" w:rsidR="00D43B7F" w:rsidRPr="00625458" w:rsidRDefault="00D43B7F">
      <w:pPr>
        <w:rPr>
          <w:rFonts w:ascii="Arial" w:hAnsi="Arial" w:cs="Arial"/>
          <w:sz w:val="24"/>
          <w:szCs w:val="24"/>
        </w:rPr>
      </w:pPr>
    </w:p>
    <w:p w14:paraId="12BB804A" w14:textId="65381678" w:rsidR="00D43B7F" w:rsidRPr="00625458" w:rsidRDefault="007B2D95" w:rsidP="00D43B7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Hallitus kävi läpi s</w:t>
      </w:r>
      <w:r w:rsidR="00D43B7F" w:rsidRPr="00625458">
        <w:rPr>
          <w:rFonts w:ascii="Arial" w:hAnsi="Arial" w:cs="Arial"/>
          <w:sz w:val="24"/>
          <w:szCs w:val="24"/>
        </w:rPr>
        <w:t>elvitys</w:t>
      </w:r>
      <w:r>
        <w:rPr>
          <w:rFonts w:ascii="Arial" w:hAnsi="Arial" w:cs="Arial"/>
          <w:sz w:val="24"/>
          <w:szCs w:val="24"/>
        </w:rPr>
        <w:t>tä</w:t>
      </w:r>
      <w:r w:rsidR="00D43B7F" w:rsidRPr="00625458">
        <w:rPr>
          <w:rFonts w:ascii="Arial" w:hAnsi="Arial" w:cs="Arial"/>
          <w:sz w:val="24"/>
          <w:szCs w:val="24"/>
        </w:rPr>
        <w:t xml:space="preserve"> alueyhdistysten toiminnan vaikuttavuudesta</w:t>
      </w:r>
      <w:r>
        <w:rPr>
          <w:rFonts w:ascii="Arial" w:hAnsi="Arial" w:cs="Arial"/>
          <w:sz w:val="24"/>
          <w:szCs w:val="24"/>
        </w:rPr>
        <w:t>. K</w:t>
      </w:r>
      <w:r w:rsidR="00D43B7F" w:rsidRPr="00625458">
        <w:rPr>
          <w:rFonts w:ascii="Arial" w:hAnsi="Arial" w:cs="Arial"/>
          <w:sz w:val="24"/>
          <w:szCs w:val="24"/>
        </w:rPr>
        <w:t>eskustel</w:t>
      </w:r>
      <w:r>
        <w:rPr>
          <w:rFonts w:ascii="Arial" w:hAnsi="Arial" w:cs="Arial"/>
          <w:sz w:val="24"/>
          <w:szCs w:val="24"/>
        </w:rPr>
        <w:t>imme</w:t>
      </w:r>
      <w:r w:rsidR="00D43B7F" w:rsidRPr="00625458">
        <w:rPr>
          <w:rFonts w:ascii="Arial" w:hAnsi="Arial" w:cs="Arial"/>
          <w:sz w:val="24"/>
          <w:szCs w:val="24"/>
        </w:rPr>
        <w:t xml:space="preserve"> hallituksen kesken </w:t>
      </w:r>
      <w:r>
        <w:rPr>
          <w:rFonts w:ascii="Arial" w:hAnsi="Arial" w:cs="Arial"/>
          <w:sz w:val="24"/>
          <w:szCs w:val="24"/>
        </w:rPr>
        <w:t>mm. j</w:t>
      </w:r>
      <w:r w:rsidR="009865D9" w:rsidRPr="00625458">
        <w:rPr>
          <w:rFonts w:ascii="Arial" w:hAnsi="Arial" w:cs="Arial"/>
          <w:sz w:val="24"/>
          <w:szCs w:val="24"/>
        </w:rPr>
        <w:t>äsenryhmien väli</w:t>
      </w:r>
      <w:r>
        <w:rPr>
          <w:rFonts w:ascii="Arial" w:hAnsi="Arial" w:cs="Arial"/>
          <w:sz w:val="24"/>
          <w:szCs w:val="24"/>
        </w:rPr>
        <w:t>sestä</w:t>
      </w:r>
      <w:r w:rsidR="009865D9" w:rsidRPr="00625458">
        <w:rPr>
          <w:rFonts w:ascii="Arial" w:hAnsi="Arial" w:cs="Arial"/>
          <w:sz w:val="24"/>
          <w:szCs w:val="24"/>
        </w:rPr>
        <w:t xml:space="preserve"> yhteistyö</w:t>
      </w:r>
      <w:r>
        <w:rPr>
          <w:rFonts w:ascii="Arial" w:hAnsi="Arial" w:cs="Arial"/>
          <w:sz w:val="24"/>
          <w:szCs w:val="24"/>
        </w:rPr>
        <w:t>stä. R</w:t>
      </w:r>
      <w:r w:rsidR="009865D9" w:rsidRPr="00625458">
        <w:rPr>
          <w:rFonts w:ascii="Arial" w:hAnsi="Arial" w:cs="Arial"/>
          <w:sz w:val="24"/>
          <w:szCs w:val="24"/>
        </w:rPr>
        <w:t>atkaisukeskeisinä toimenpide-ehdotuksina mm. tiedotu</w:t>
      </w:r>
      <w:r>
        <w:rPr>
          <w:rFonts w:ascii="Arial" w:hAnsi="Arial" w:cs="Arial"/>
          <w:sz w:val="24"/>
          <w:szCs w:val="24"/>
        </w:rPr>
        <w:t>ksen lisääminen</w:t>
      </w:r>
      <w:r w:rsidR="009865D9" w:rsidRPr="00625458">
        <w:rPr>
          <w:rFonts w:ascii="Arial" w:hAnsi="Arial" w:cs="Arial"/>
          <w:sz w:val="24"/>
          <w:szCs w:val="24"/>
        </w:rPr>
        <w:t>, avoimuus</w:t>
      </w:r>
      <w:r>
        <w:rPr>
          <w:rFonts w:ascii="Arial" w:hAnsi="Arial" w:cs="Arial"/>
          <w:sz w:val="24"/>
          <w:szCs w:val="24"/>
        </w:rPr>
        <w:t xml:space="preserve"> ja y</w:t>
      </w:r>
      <w:r w:rsidR="009865D9" w:rsidRPr="00625458">
        <w:rPr>
          <w:rFonts w:ascii="Arial" w:hAnsi="Arial" w:cs="Arial"/>
          <w:sz w:val="24"/>
          <w:szCs w:val="24"/>
        </w:rPr>
        <w:t>htei</w:t>
      </w:r>
      <w:r>
        <w:rPr>
          <w:rFonts w:ascii="Arial" w:hAnsi="Arial" w:cs="Arial"/>
          <w:sz w:val="24"/>
          <w:szCs w:val="24"/>
        </w:rPr>
        <w:t>s</w:t>
      </w:r>
      <w:r w:rsidR="009865D9" w:rsidRPr="00625458">
        <w:rPr>
          <w:rFonts w:ascii="Arial" w:hAnsi="Arial" w:cs="Arial"/>
          <w:sz w:val="24"/>
          <w:szCs w:val="24"/>
        </w:rPr>
        <w:t>en opettajuu</w:t>
      </w:r>
      <w:r>
        <w:rPr>
          <w:rFonts w:ascii="Arial" w:hAnsi="Arial" w:cs="Arial"/>
          <w:sz w:val="24"/>
          <w:szCs w:val="24"/>
        </w:rPr>
        <w:t>den korostaminen.</w:t>
      </w:r>
    </w:p>
    <w:p w14:paraId="2B526DEC" w14:textId="5FA09038" w:rsidR="00C64274" w:rsidRPr="00625458" w:rsidRDefault="00C64274" w:rsidP="00D43B7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5458">
        <w:rPr>
          <w:rFonts w:ascii="Arial" w:hAnsi="Arial" w:cs="Arial"/>
          <w:sz w:val="24"/>
          <w:szCs w:val="24"/>
        </w:rPr>
        <w:t>Kuntavaali</w:t>
      </w:r>
      <w:r w:rsidR="007B2D95">
        <w:rPr>
          <w:rFonts w:ascii="Arial" w:hAnsi="Arial" w:cs="Arial"/>
          <w:sz w:val="24"/>
          <w:szCs w:val="24"/>
        </w:rPr>
        <w:t xml:space="preserve">t 2021 ja niissä </w:t>
      </w:r>
      <w:r w:rsidRPr="00625458">
        <w:rPr>
          <w:rFonts w:ascii="Arial" w:hAnsi="Arial" w:cs="Arial"/>
          <w:sz w:val="24"/>
          <w:szCs w:val="24"/>
        </w:rPr>
        <w:t xml:space="preserve">vaikuttaminen </w:t>
      </w:r>
      <w:r w:rsidR="007B2D95">
        <w:rPr>
          <w:rFonts w:ascii="Arial" w:hAnsi="Arial" w:cs="Arial"/>
          <w:sz w:val="24"/>
          <w:szCs w:val="24"/>
        </w:rPr>
        <w:t>on ensi kevään tärkeä painopistealue kaikissa paikallis- ja opettajayhdistyksissä. Y</w:t>
      </w:r>
      <w:r w:rsidRPr="00625458">
        <w:rPr>
          <w:rFonts w:ascii="Arial" w:hAnsi="Arial" w:cs="Arial"/>
          <w:sz w:val="24"/>
          <w:szCs w:val="24"/>
        </w:rPr>
        <w:t>hdistyksiin on tulossa tietoa asiaan liittyen</w:t>
      </w:r>
      <w:r w:rsidR="007B2D95">
        <w:rPr>
          <w:rFonts w:ascii="Arial" w:hAnsi="Arial" w:cs="Arial"/>
          <w:sz w:val="24"/>
          <w:szCs w:val="24"/>
        </w:rPr>
        <w:t>.</w:t>
      </w:r>
    </w:p>
    <w:p w14:paraId="3094702F" w14:textId="2DC9AE8E" w:rsidR="00C64274" w:rsidRPr="00625458" w:rsidRDefault="00C64274" w:rsidP="00D43B7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5458">
        <w:rPr>
          <w:rFonts w:ascii="Arial" w:hAnsi="Arial" w:cs="Arial"/>
          <w:sz w:val="24"/>
          <w:szCs w:val="24"/>
        </w:rPr>
        <w:t>Keskustelua vaikuttamisen mahdollisuuksista poikkeusoloissa</w:t>
      </w:r>
      <w:r w:rsidR="008C4035" w:rsidRPr="00625458">
        <w:rPr>
          <w:rFonts w:ascii="Arial" w:hAnsi="Arial" w:cs="Arial"/>
          <w:sz w:val="24"/>
          <w:szCs w:val="24"/>
        </w:rPr>
        <w:t>, ideointia miten saamme yhteyden työnantajiin ja alueen kansanedustajiin</w:t>
      </w:r>
      <w:r w:rsidR="007B2D95">
        <w:rPr>
          <w:rFonts w:ascii="Arial" w:hAnsi="Arial" w:cs="Arial"/>
          <w:sz w:val="24"/>
          <w:szCs w:val="24"/>
        </w:rPr>
        <w:t>.</w:t>
      </w:r>
    </w:p>
    <w:p w14:paraId="1CC8CAEF" w14:textId="66ED2F49" w:rsidR="008C4035" w:rsidRDefault="00B40F3A" w:rsidP="00D43B7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5458">
        <w:rPr>
          <w:rFonts w:ascii="Arial" w:hAnsi="Arial" w:cs="Arial"/>
          <w:sz w:val="24"/>
          <w:szCs w:val="24"/>
        </w:rPr>
        <w:t xml:space="preserve">Ajankohtaiset edunvalvonta-asiat </w:t>
      </w:r>
      <w:r w:rsidR="007B2D95">
        <w:rPr>
          <w:rFonts w:ascii="Arial" w:hAnsi="Arial" w:cs="Arial"/>
          <w:sz w:val="24"/>
          <w:szCs w:val="24"/>
        </w:rPr>
        <w:t xml:space="preserve">käsiteltiin </w:t>
      </w:r>
      <w:r w:rsidRPr="00625458">
        <w:rPr>
          <w:rFonts w:ascii="Arial" w:hAnsi="Arial" w:cs="Arial"/>
          <w:sz w:val="24"/>
          <w:szCs w:val="24"/>
        </w:rPr>
        <w:t>pääluottamusmiesten puheenvuoroissa</w:t>
      </w:r>
      <w:r w:rsidR="007B2D95">
        <w:rPr>
          <w:rFonts w:ascii="Arial" w:hAnsi="Arial" w:cs="Arial"/>
          <w:sz w:val="24"/>
          <w:szCs w:val="24"/>
        </w:rPr>
        <w:t>.</w:t>
      </w:r>
    </w:p>
    <w:p w14:paraId="343BF4AA" w14:textId="38EDB191" w:rsidR="007B2D95" w:rsidRDefault="007B2D95" w:rsidP="00D43B7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Monivuotinen hallitusaktiivi Airi Aikio jää pois hallitustehtävistä. Lämmin kiitos Airille sitoutumisesta yhteisiin asioihin.</w:t>
      </w:r>
    </w:p>
    <w:p w14:paraId="2976A7F0" w14:textId="11C1E052" w:rsidR="007B2D95" w:rsidRDefault="007B2D95" w:rsidP="00D43B7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Alkuvuoden ensimmäisiä tapahtumia ovat 26.1. Eläkekoulutus ja 27.1. Viestintäkoulutus Opettaja otsikoissa, pedagogi pinteessä</w:t>
      </w:r>
    </w:p>
    <w:p w14:paraId="368402CC" w14:textId="77777777" w:rsidR="007B2D95" w:rsidRDefault="007B2D95" w:rsidP="007B2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D0376AA" w14:textId="2F842093" w:rsidR="007B2D95" w:rsidRPr="007B2D95" w:rsidRDefault="007B2D95" w:rsidP="007B2D95">
      <w:pPr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Joulun iloa, valoa ja rauhaa!</w:t>
      </w:r>
    </w:p>
    <w:p w14:paraId="13D9E42B" w14:textId="77777777" w:rsidR="00370AD8" w:rsidRPr="00370AD8" w:rsidRDefault="00370AD8" w:rsidP="00370AD8">
      <w:pPr>
        <w:rPr>
          <w:rFonts w:ascii="Arial" w:hAnsi="Arial" w:cs="Arial"/>
          <w:sz w:val="24"/>
          <w:szCs w:val="24"/>
        </w:rPr>
      </w:pPr>
    </w:p>
    <w:p w14:paraId="70A78711" w14:textId="46BBD180" w:rsidR="00370AD8" w:rsidRPr="00370AD8" w:rsidRDefault="00370AD8" w:rsidP="00370AD8">
      <w:pPr>
        <w:ind w:left="260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ED41182" wp14:editId="273B2177">
            <wp:extent cx="2578000" cy="343662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80" cy="344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AD8" w:rsidRPr="00370A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B4D72"/>
    <w:multiLevelType w:val="hybridMultilevel"/>
    <w:tmpl w:val="BB2288E2"/>
    <w:lvl w:ilvl="0" w:tplc="29F87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7F"/>
    <w:rsid w:val="00370AD8"/>
    <w:rsid w:val="00625458"/>
    <w:rsid w:val="00711C3B"/>
    <w:rsid w:val="00795BCA"/>
    <w:rsid w:val="007B2D95"/>
    <w:rsid w:val="007F245D"/>
    <w:rsid w:val="008C4035"/>
    <w:rsid w:val="008E0107"/>
    <w:rsid w:val="009865D9"/>
    <w:rsid w:val="00B40F3A"/>
    <w:rsid w:val="00C64274"/>
    <w:rsid w:val="00D4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7DE7"/>
  <w15:chartTrackingRefBased/>
  <w15:docId w15:val="{899A4691-CD7C-4901-AFC2-8C332E84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4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Tasa</dc:creator>
  <cp:keywords/>
  <dc:description/>
  <cp:lastModifiedBy>Huhtamäki Anna</cp:lastModifiedBy>
  <cp:revision>2</cp:revision>
  <dcterms:created xsi:type="dcterms:W3CDTF">2020-12-06T16:12:00Z</dcterms:created>
  <dcterms:modified xsi:type="dcterms:W3CDTF">2020-12-06T16:12:00Z</dcterms:modified>
</cp:coreProperties>
</file>