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BB976" w14:textId="4E0C0B03" w:rsidR="00BC05FB" w:rsidRDefault="005D12B3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48"/>
        </w:rPr>
      </w:pPr>
      <w:r>
        <w:rPr>
          <w:b/>
          <w:sz w:val="40"/>
        </w:rPr>
        <w:t>OAJ:N PÄIJÄT-HÄMEEN ALUEYHDISTYKSEN TOIMINTA</w:t>
      </w:r>
      <w:r w:rsidR="00266639">
        <w:rPr>
          <w:b/>
          <w:sz w:val="40"/>
        </w:rPr>
        <w:t>KERTOMUS</w:t>
      </w:r>
      <w:r>
        <w:rPr>
          <w:b/>
          <w:sz w:val="40"/>
        </w:rPr>
        <w:t xml:space="preserve"> </w:t>
      </w:r>
      <w:r w:rsidR="008D749D">
        <w:rPr>
          <w:b/>
          <w:sz w:val="40"/>
        </w:rPr>
        <w:t>201</w:t>
      </w:r>
      <w:r w:rsidR="007A2011">
        <w:rPr>
          <w:b/>
          <w:sz w:val="40"/>
        </w:rPr>
        <w:t>9</w:t>
      </w:r>
      <w:r w:rsidR="008D749D"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40DE6E2C" w14:textId="77777777" w:rsidR="005D12B3" w:rsidRDefault="005D12B3">
      <w:pPr>
        <w:spacing w:after="0" w:line="259" w:lineRule="auto"/>
        <w:ind w:left="0" w:firstLine="0"/>
      </w:pPr>
    </w:p>
    <w:p w14:paraId="5B64D6BC" w14:textId="77777777" w:rsidR="00C95237" w:rsidRDefault="00C95237">
      <w:pPr>
        <w:spacing w:after="0" w:line="259" w:lineRule="auto"/>
        <w:ind w:left="0" w:firstLine="0"/>
      </w:pPr>
    </w:p>
    <w:p w14:paraId="21E6DF5A" w14:textId="77777777" w:rsidR="00BC05FB" w:rsidRDefault="008D749D">
      <w:pPr>
        <w:pStyle w:val="Otsikko1"/>
        <w:ind w:left="-5"/>
      </w:pPr>
      <w:r>
        <w:t>Johdanto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0CC098AD" w14:textId="346888A7" w:rsidR="003E1BA1" w:rsidRDefault="003E1BA1" w:rsidP="003E1BA1">
      <w:pPr>
        <w:spacing w:after="0" w:line="259" w:lineRule="auto"/>
        <w:ind w:left="0" w:firstLine="0"/>
      </w:pPr>
      <w:r w:rsidRPr="0074708F">
        <w:t xml:space="preserve">Alueyhdistys vastasi niiden yhdistysten edunvalvonnasta, joiden kotipaikkana on Lahti. </w:t>
      </w:r>
      <w:r w:rsidR="00720B9F">
        <w:t>Opettajaryhmäkohtaiset jaokset kokoontuivat vuoden aikana. E</w:t>
      </w:r>
      <w:r w:rsidRPr="0074708F">
        <w:t>dunvalvontajaos</w:t>
      </w:r>
      <w:r w:rsidR="00720B9F">
        <w:t xml:space="preserve"> </w:t>
      </w:r>
      <w:r w:rsidRPr="0074708F">
        <w:t>ja koulutus- ja vaikuttamisjaos</w:t>
      </w:r>
      <w:r>
        <w:t xml:space="preserve"> </w:t>
      </w:r>
      <w:r w:rsidR="00720B9F">
        <w:t>kokoontuivat säännöllisesti</w:t>
      </w:r>
      <w:r w:rsidRPr="0074708F">
        <w:t>.</w:t>
      </w:r>
      <w:r w:rsidR="00720B9F">
        <w:t xml:space="preserve"> Työsuojeluverkosto aloitti toimintansa ja kokoontui säännöllisesti.</w:t>
      </w:r>
      <w:r w:rsidRPr="0074708F">
        <w:t xml:space="preserve"> </w:t>
      </w:r>
      <w:r>
        <w:t xml:space="preserve">Opettajaryhmäkohtaiset jaokset kokoontuivat tarvittaessa. </w:t>
      </w:r>
      <w:r w:rsidRPr="0074708F">
        <w:t>Aktiivista edunvalvontatyötä tehtiin sekä sektorikohtaisesti että yhdessä koko maakunnan alueella. Hallituksen puheenjohtajana oli Heli Pohjonen ja hallitus kokoontui kahdeksan kertaa. Alueasiamiehenä toimi</w:t>
      </w:r>
      <w:r>
        <w:t xml:space="preserve"> Marko Varjos</w:t>
      </w:r>
      <w:r w:rsidR="00E82B9C">
        <w:t>.</w:t>
      </w:r>
    </w:p>
    <w:p w14:paraId="4F311B3F" w14:textId="77777777" w:rsidR="003E1BA1" w:rsidRDefault="003E1BA1" w:rsidP="003E1BA1">
      <w:pPr>
        <w:spacing w:after="0" w:line="259" w:lineRule="auto"/>
        <w:ind w:left="0" w:firstLine="0"/>
      </w:pPr>
    </w:p>
    <w:p w14:paraId="2C1994D0" w14:textId="0AD433FF" w:rsidR="003E1BA1" w:rsidRDefault="00F92B07">
      <w:pPr>
        <w:spacing w:after="0" w:line="259" w:lineRule="auto"/>
        <w:ind w:left="0" w:firstLine="0"/>
      </w:pPr>
      <w:r>
        <w:t>Toimintavu</w:t>
      </w:r>
      <w:r w:rsidR="0074708F">
        <w:t>onna 201</w:t>
      </w:r>
      <w:r w:rsidR="007A2011">
        <w:t>9</w:t>
      </w:r>
      <w:r w:rsidR="0074708F">
        <w:t xml:space="preserve"> järjestettiin </w:t>
      </w:r>
      <w:r w:rsidR="007A2011">
        <w:t>eduskuntavaalit</w:t>
      </w:r>
      <w:r w:rsidR="000C667F">
        <w:t xml:space="preserve"> ja OAJ:n työhyvinvoinnin lukuvuosi alkoi</w:t>
      </w:r>
      <w:r w:rsidR="0074708F">
        <w:t>.</w:t>
      </w:r>
      <w:r w:rsidR="007A2011">
        <w:t xml:space="preserve"> Toimintavuoden </w:t>
      </w:r>
      <w:r w:rsidR="003E1BA1">
        <w:t xml:space="preserve">vaikuttamistoiminta keskittyi eduskuntavaalivaikuttamiseen. </w:t>
      </w:r>
      <w:r w:rsidR="000C667F">
        <w:t>Työhyvinvoinnin lukuvuosi otettiin huomioon mm. koulutu</w:t>
      </w:r>
      <w:r w:rsidR="00817492">
        <w:t xml:space="preserve">stoiminnassa. </w:t>
      </w:r>
      <w:r w:rsidR="007A2011">
        <w:t xml:space="preserve">OAJ Päijät-Häme palkittiin </w:t>
      </w:r>
      <w:r w:rsidR="0008194F">
        <w:t xml:space="preserve">OAJ:n </w:t>
      </w:r>
      <w:r w:rsidR="007A2011">
        <w:t>kevätvaltuustossa vaikuttavimmasta eduskuntavaalikampanjasta.</w:t>
      </w:r>
      <w:r w:rsidR="00720B9F">
        <w:t xml:space="preserve"> Lisäksi OAJ Päijät-Hämeen jäsenet saivat Ollin k</w:t>
      </w:r>
      <w:r w:rsidR="0008194F">
        <w:t>iulun</w:t>
      </w:r>
      <w:r w:rsidR="00720B9F">
        <w:t xml:space="preserve"> aktiivisesta osallistumisestaan </w:t>
      </w:r>
      <w:proofErr w:type="spellStart"/>
      <w:r w:rsidR="00720B9F">
        <w:t>KL</w:t>
      </w:r>
      <w:r w:rsidR="00107537">
        <w:t>L</w:t>
      </w:r>
      <w:r w:rsidR="00720B9F">
        <w:t>:n</w:t>
      </w:r>
      <w:proofErr w:type="spellEnd"/>
      <w:r w:rsidR="00720B9F">
        <w:t xml:space="preserve"> opettajaliikuntatapahtumiin.</w:t>
      </w:r>
    </w:p>
    <w:p w14:paraId="64EC032D" w14:textId="57D5DEED" w:rsidR="00BC05FB" w:rsidRDefault="00BC05FB">
      <w:pPr>
        <w:spacing w:after="0" w:line="259" w:lineRule="auto"/>
        <w:ind w:left="0" w:firstLine="0"/>
      </w:pPr>
    </w:p>
    <w:p w14:paraId="4D42BF25" w14:textId="77777777" w:rsidR="00BC05FB" w:rsidRDefault="008D749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ABDA91" w14:textId="77777777" w:rsidR="00BC05FB" w:rsidRDefault="008D749D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49573FC9" wp14:editId="3336D81D">
            <wp:extent cx="6268212" cy="3784092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8212" cy="378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3C31AB" w14:textId="77777777" w:rsidR="00266639" w:rsidRDefault="00266639" w:rsidP="00A23CEC">
      <w:pPr>
        <w:pStyle w:val="Otsikko1"/>
        <w:spacing w:after="151"/>
        <w:ind w:left="0" w:firstLine="0"/>
      </w:pPr>
    </w:p>
    <w:p w14:paraId="70A38060" w14:textId="0E439873" w:rsidR="00BC05FB" w:rsidRDefault="008D749D" w:rsidP="00A23CEC">
      <w:pPr>
        <w:pStyle w:val="Otsikko1"/>
        <w:spacing w:after="151"/>
        <w:ind w:left="0" w:firstLine="0"/>
      </w:pPr>
      <w:r>
        <w:t>Strategiset painopistealueet</w:t>
      </w:r>
    </w:p>
    <w:p w14:paraId="4B80CF4C" w14:textId="70B3F9EF" w:rsidR="00BC05FB" w:rsidRPr="00A23CEC" w:rsidRDefault="009316A1">
      <w:pPr>
        <w:pStyle w:val="Otsikko2"/>
        <w:ind w:left="-5"/>
        <w:rPr>
          <w:sz w:val="24"/>
          <w:szCs w:val="24"/>
        </w:rPr>
      </w:pPr>
      <w:r w:rsidRPr="00A23CEC">
        <w:rPr>
          <w:sz w:val="24"/>
          <w:szCs w:val="24"/>
        </w:rPr>
        <w:t xml:space="preserve">1 </w:t>
      </w:r>
      <w:r w:rsidR="008D749D" w:rsidRPr="00A23CEC">
        <w:rPr>
          <w:sz w:val="24"/>
          <w:szCs w:val="24"/>
        </w:rPr>
        <w:t>Yhteiskunnallinen tulevaisuustyö ja jäsenten edun rakentaminen ja valvonta näkyy kaikessa</w:t>
      </w:r>
      <w:r w:rsidR="008D749D" w:rsidRPr="00A23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9D6A28" w14:textId="77777777" w:rsidR="00BC05FB" w:rsidRDefault="008D749D">
      <w:pPr>
        <w:spacing w:after="0" w:line="259" w:lineRule="auto"/>
        <w:ind w:left="0" w:firstLine="0"/>
      </w:pPr>
      <w:r>
        <w:t xml:space="preserve"> </w:t>
      </w:r>
    </w:p>
    <w:p w14:paraId="5CFE4850" w14:textId="77777777" w:rsidR="00BC05FB" w:rsidRDefault="008D749D">
      <w:pPr>
        <w:ind w:right="279"/>
      </w:pPr>
      <w:r>
        <w:t>Painopistettä ja sitä tarkentavia tavoitteita kuvaavat seuraavat toimintatavat: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4C2E4D" w14:textId="77777777" w:rsidR="00293E0F" w:rsidRDefault="008D749D">
      <w:pPr>
        <w:ind w:left="415" w:right="3007"/>
        <w:rPr>
          <w:rFonts w:ascii="Times New Roman" w:eastAsia="Times New Roman" w:hAnsi="Times New Roman" w:cs="Times New Roman"/>
          <w:sz w:val="24"/>
        </w:rPr>
      </w:pPr>
      <w:r>
        <w:rPr>
          <w:rFonts w:ascii="Courier New" w:eastAsia="Courier New" w:hAnsi="Courier New" w:cs="Courier New"/>
          <w:sz w:val="24"/>
        </w:rPr>
        <w:lastRenderedPageBreak/>
        <w:t>o</w:t>
      </w:r>
      <w:r>
        <w:rPr>
          <w:sz w:val="24"/>
        </w:rPr>
        <w:t xml:space="preserve"> </w:t>
      </w:r>
      <w:r>
        <w:t>Tulevaisuuden jatkuva analysointi ja uudet ennakoivat avaukset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sz w:val="24"/>
        </w:rPr>
        <w:t xml:space="preserve"> </w:t>
      </w:r>
      <w:r>
        <w:t>Jatkuva vuorovaikutus jäsenistön ja päättäjien kanssa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F24CB3" w14:textId="654AA94B" w:rsidR="00BC05FB" w:rsidRDefault="008D749D" w:rsidP="00940B83">
      <w:pPr>
        <w:ind w:left="415" w:right="3007"/>
      </w:pPr>
      <w:r>
        <w:rPr>
          <w:rFonts w:ascii="Courier New" w:eastAsia="Courier New" w:hAnsi="Courier New" w:cs="Courier New"/>
          <w:sz w:val="24"/>
        </w:rPr>
        <w:t>o</w:t>
      </w:r>
      <w:r>
        <w:rPr>
          <w:sz w:val="24"/>
        </w:rPr>
        <w:t xml:space="preserve"> </w:t>
      </w:r>
      <w:r>
        <w:t>Työ ja tulokset näkyviksi.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286AEC" w14:textId="392EFF66" w:rsidR="00BC05FB" w:rsidRPr="00C95237" w:rsidRDefault="008D749D" w:rsidP="00C95237">
      <w:pPr>
        <w:pStyle w:val="Otsikko3"/>
        <w:spacing w:after="2"/>
        <w:ind w:left="-5"/>
        <w:rPr>
          <w:b w:val="0"/>
        </w:rPr>
      </w:pPr>
      <w:r w:rsidRPr="00C95237">
        <w:rPr>
          <w:b w:val="0"/>
          <w:u w:val="none"/>
        </w:rPr>
        <w:t>Tavoitteet</w:t>
      </w:r>
      <w:r w:rsidR="00FB6460" w:rsidRPr="00C95237">
        <w:rPr>
          <w:rFonts w:ascii="Times New Roman" w:eastAsia="Times New Roman" w:hAnsi="Times New Roman" w:cs="Times New Roman"/>
          <w:b w:val="0"/>
          <w:sz w:val="24"/>
          <w:u w:val="none"/>
        </w:rPr>
        <w:t>:</w:t>
      </w:r>
    </w:p>
    <w:p w14:paraId="549AB4C7" w14:textId="20D7D2EE" w:rsidR="00BC05FB" w:rsidRPr="00BE1CC6" w:rsidRDefault="00F13183" w:rsidP="00BE1CC6">
      <w:pPr>
        <w:pStyle w:val="Luettelokappale"/>
        <w:numPr>
          <w:ilvl w:val="0"/>
          <w:numId w:val="7"/>
        </w:numPr>
        <w:ind w:right="279"/>
        <w:rPr>
          <w:color w:val="auto"/>
        </w:rPr>
      </w:pPr>
      <w:r w:rsidRPr="00BE1CC6">
        <w:rPr>
          <w:color w:val="auto"/>
        </w:rPr>
        <w:t>Koulutukseen liittyvän</w:t>
      </w:r>
      <w:r w:rsidR="00847E0E" w:rsidRPr="00BE1CC6">
        <w:rPr>
          <w:color w:val="auto"/>
        </w:rPr>
        <w:t xml:space="preserve"> talouden seuraaminen ja koulutuksen</w:t>
      </w:r>
      <w:r w:rsidRPr="00BE1CC6">
        <w:rPr>
          <w:color w:val="auto"/>
        </w:rPr>
        <w:t xml:space="preserve"> </w:t>
      </w:r>
      <w:r w:rsidR="00847E0E" w:rsidRPr="00BE1CC6">
        <w:rPr>
          <w:color w:val="auto"/>
        </w:rPr>
        <w:t>resurssien turva</w:t>
      </w:r>
      <w:r w:rsidRPr="00BE1CC6">
        <w:rPr>
          <w:color w:val="auto"/>
        </w:rPr>
        <w:t xml:space="preserve">aminen (päättäjien tapaaminen erilaisissa vaikuttamistilaisuuksissa) </w:t>
      </w:r>
    </w:p>
    <w:p w14:paraId="48066509" w14:textId="779496C7" w:rsidR="00F13183" w:rsidRDefault="009316A1" w:rsidP="00BE1CC6">
      <w:pPr>
        <w:pStyle w:val="Luettelokappale"/>
        <w:numPr>
          <w:ilvl w:val="0"/>
          <w:numId w:val="7"/>
        </w:numPr>
        <w:ind w:right="279"/>
        <w:rPr>
          <w:color w:val="auto"/>
        </w:rPr>
      </w:pPr>
      <w:r>
        <w:rPr>
          <w:color w:val="auto"/>
        </w:rPr>
        <w:t>Alueyhdistyksen</w:t>
      </w:r>
      <w:r w:rsidR="00847E0E" w:rsidRPr="00BE1CC6">
        <w:rPr>
          <w:color w:val="auto"/>
        </w:rPr>
        <w:t xml:space="preserve"> jäseny</w:t>
      </w:r>
      <w:r>
        <w:rPr>
          <w:color w:val="auto"/>
        </w:rPr>
        <w:t>hdistysten edunvalvontatoiminnan tukeminen</w:t>
      </w:r>
      <w:r w:rsidR="00847E0E" w:rsidRPr="00BE1CC6">
        <w:rPr>
          <w:color w:val="auto"/>
        </w:rPr>
        <w:t xml:space="preserve"> </w:t>
      </w:r>
    </w:p>
    <w:p w14:paraId="1A695033" w14:textId="77777777" w:rsidR="0074708F" w:rsidRPr="00BE1CC6" w:rsidRDefault="0074708F" w:rsidP="00B32CEC">
      <w:pPr>
        <w:pStyle w:val="Luettelokappale"/>
        <w:ind w:right="279" w:firstLine="0"/>
        <w:rPr>
          <w:color w:val="auto"/>
        </w:rPr>
      </w:pPr>
    </w:p>
    <w:p w14:paraId="14330E93" w14:textId="5B08B1A9" w:rsidR="00BC05FB" w:rsidRDefault="0074708F" w:rsidP="0074708F">
      <w:pPr>
        <w:ind w:right="279"/>
        <w:rPr>
          <w:color w:val="auto"/>
        </w:rPr>
      </w:pPr>
      <w:r>
        <w:rPr>
          <w:color w:val="auto"/>
        </w:rPr>
        <w:t>Toiminta:</w:t>
      </w:r>
    </w:p>
    <w:p w14:paraId="4B1DE4B1" w14:textId="47BC0247" w:rsidR="002A1BBB" w:rsidRDefault="00940B83" w:rsidP="00940B83">
      <w:pPr>
        <w:ind w:left="405" w:right="279" w:firstLine="0"/>
      </w:pPr>
      <w:r>
        <w:t>Edunvalvonta-asioita käsiteltiin l</w:t>
      </w:r>
      <w:r w:rsidR="0074708F">
        <w:t>uottamusmi</w:t>
      </w:r>
      <w:r>
        <w:t>esten ja jäsenyhdistysten aktiivi</w:t>
      </w:r>
      <w:r w:rsidR="0008194F">
        <w:t>toimijoid</w:t>
      </w:r>
      <w:r>
        <w:t>en koulutuksessa</w:t>
      </w:r>
      <w:r w:rsidR="00956F62">
        <w:t xml:space="preserve"> ja </w:t>
      </w:r>
      <w:r w:rsidR="00956F62" w:rsidRPr="00956F62">
        <w:t>kaikissa hallituksen kokouksissa. Jaokset pohtivat edunvalvonta-asioita oman opettajaryhmänsä osalta jaosten kokouksissa</w:t>
      </w:r>
      <w:r w:rsidR="00956F62">
        <w:t>.</w:t>
      </w:r>
    </w:p>
    <w:p w14:paraId="3EACC579" w14:textId="77777777" w:rsidR="002A1BBB" w:rsidRDefault="002A1BBB" w:rsidP="00940B83">
      <w:pPr>
        <w:ind w:left="405" w:right="279" w:firstLine="0"/>
      </w:pPr>
    </w:p>
    <w:p w14:paraId="14AAA71B" w14:textId="4054B759" w:rsidR="00940B83" w:rsidRDefault="00940B83" w:rsidP="00940B83">
      <w:pPr>
        <w:ind w:left="405" w:right="279" w:firstLine="0"/>
        <w:rPr>
          <w:color w:val="auto"/>
        </w:rPr>
      </w:pPr>
      <w:r>
        <w:rPr>
          <w:color w:val="auto"/>
        </w:rPr>
        <w:t>Jäsenistölle järjestettiin edunvalvonta- ja lakikoulutu</w:t>
      </w:r>
      <w:r w:rsidR="0008194F">
        <w:rPr>
          <w:color w:val="auto"/>
        </w:rPr>
        <w:t>ksia</w:t>
      </w:r>
      <w:r>
        <w:rPr>
          <w:color w:val="auto"/>
        </w:rPr>
        <w:t xml:space="preserve">. </w:t>
      </w:r>
      <w:r w:rsidR="009D2057">
        <w:rPr>
          <w:color w:val="auto"/>
        </w:rPr>
        <w:t>Päijä</w:t>
      </w:r>
      <w:r w:rsidR="007344DD">
        <w:rPr>
          <w:color w:val="auto"/>
        </w:rPr>
        <w:t>t-Hämeen ja Kanta-Hämeen l</w:t>
      </w:r>
      <w:r w:rsidR="009D2057">
        <w:rPr>
          <w:color w:val="auto"/>
        </w:rPr>
        <w:t>uottamusmiehille järjestettiin alueelliset luott</w:t>
      </w:r>
      <w:r w:rsidR="007344DD">
        <w:rPr>
          <w:color w:val="auto"/>
        </w:rPr>
        <w:t>a</w:t>
      </w:r>
      <w:r w:rsidR="009D2057">
        <w:rPr>
          <w:color w:val="auto"/>
        </w:rPr>
        <w:t>musmiespäivät Helsingissä</w:t>
      </w:r>
      <w:r w:rsidR="007344DD">
        <w:rPr>
          <w:color w:val="auto"/>
        </w:rPr>
        <w:t xml:space="preserve">. </w:t>
      </w:r>
      <w:r w:rsidR="002813CB">
        <w:rPr>
          <w:color w:val="auto"/>
        </w:rPr>
        <w:t>Päijät-Hämeen, Kanta-Hämeen ja Pirkanmaan yhteinen alueellinen YT-koulutus järjestettiin Lahdessa.</w:t>
      </w:r>
    </w:p>
    <w:p w14:paraId="4C5344F4" w14:textId="77777777" w:rsidR="002A1BBB" w:rsidRDefault="002A1BBB" w:rsidP="00940B83">
      <w:pPr>
        <w:ind w:left="405" w:right="279" w:firstLine="0"/>
        <w:rPr>
          <w:color w:val="auto"/>
        </w:rPr>
      </w:pPr>
    </w:p>
    <w:p w14:paraId="09E63BBF" w14:textId="740A1610" w:rsidR="003E1BA1" w:rsidRDefault="0074708F" w:rsidP="003E1BA1">
      <w:pPr>
        <w:ind w:left="405" w:right="279" w:firstLine="0"/>
        <w:rPr>
          <w:color w:val="auto"/>
        </w:rPr>
      </w:pPr>
      <w:r>
        <w:rPr>
          <w:color w:val="auto"/>
        </w:rPr>
        <w:t>Edunvalvontajaoksen toimintaa johti alueasiamies ja siihen kuuluivat alueyhdistyksen puheenjohtaja ja jäsenyhdistysten pääluottamusmiehet. Alueasiamies tuki yhdistyksiä ja pääluottamusmiehiä edunvalvontatyössä. Edunvalvontajaos kokoontui kaksi kertaa.</w:t>
      </w:r>
    </w:p>
    <w:p w14:paraId="4721E12F" w14:textId="77777777" w:rsidR="00940B83" w:rsidRDefault="00940B83" w:rsidP="003E1BA1">
      <w:pPr>
        <w:ind w:left="405" w:right="279" w:firstLine="0"/>
        <w:rPr>
          <w:color w:val="auto"/>
        </w:rPr>
      </w:pPr>
    </w:p>
    <w:p w14:paraId="5FBC53D5" w14:textId="0EB516D2" w:rsidR="0074708F" w:rsidRDefault="003E1BA1" w:rsidP="003E1BA1">
      <w:pPr>
        <w:ind w:left="405" w:right="279" w:firstLine="0"/>
        <w:rPr>
          <w:color w:val="auto"/>
        </w:rPr>
      </w:pPr>
      <w:r>
        <w:rPr>
          <w:color w:val="auto"/>
        </w:rPr>
        <w:t xml:space="preserve">Työnantajien edustajia tavattiin vaikuttamistilaisuuksissa ja sen lisäksi heitä kutsuttiin jäsenistölle järjestettyihin hyvinvointi- ja lakikoulutuksiin. </w:t>
      </w:r>
      <w:r w:rsidR="00781C3C">
        <w:rPr>
          <w:color w:val="auto"/>
        </w:rPr>
        <w:t xml:space="preserve">Jäsenille järjestettiin jäsenilta </w:t>
      </w:r>
      <w:r w:rsidR="00C31E4F">
        <w:rPr>
          <w:color w:val="auto"/>
        </w:rPr>
        <w:t xml:space="preserve">OAJ:n strategia ja järjestövalmiusasioista. </w:t>
      </w:r>
      <w:r w:rsidR="00940B83">
        <w:rPr>
          <w:color w:val="auto"/>
        </w:rPr>
        <w:t>Maailman opettajien päivää juhlistettiin yhteistyökumppaneiden kanssa</w:t>
      </w:r>
      <w:r w:rsidR="00E82B9C">
        <w:rPr>
          <w:color w:val="auto"/>
        </w:rPr>
        <w:t xml:space="preserve"> työhyvinvoinnin lukukauden ja Nenäpäivän teemalla</w:t>
      </w:r>
      <w:r w:rsidR="0057344B">
        <w:rPr>
          <w:color w:val="auto"/>
        </w:rPr>
        <w:t>.</w:t>
      </w:r>
      <w:r w:rsidR="00940B83">
        <w:rPr>
          <w:color w:val="auto"/>
        </w:rPr>
        <w:t xml:space="preserve"> </w:t>
      </w:r>
      <w:r w:rsidR="004C6C6F">
        <w:rPr>
          <w:color w:val="auto"/>
        </w:rPr>
        <w:t xml:space="preserve">Yhteistyökumppaneita kutsuttiin jäsenille järjestettyihin koulutustilaisuuksiin ja </w:t>
      </w:r>
      <w:r w:rsidR="002066FF">
        <w:rPr>
          <w:color w:val="auto"/>
        </w:rPr>
        <w:t>tilaisuuksien yhteydessä heidän</w:t>
      </w:r>
      <w:r w:rsidR="004C6C6F">
        <w:rPr>
          <w:color w:val="auto"/>
        </w:rPr>
        <w:t xml:space="preserve"> kanssaan keskusteltiin </w:t>
      </w:r>
      <w:r w:rsidR="002066FF">
        <w:rPr>
          <w:color w:val="auto"/>
        </w:rPr>
        <w:t xml:space="preserve">koulutusten teemoista. </w:t>
      </w:r>
      <w:r w:rsidR="0074708F">
        <w:rPr>
          <w:color w:val="auto"/>
        </w:rPr>
        <w:t>Jäsenyhdisty</w:t>
      </w:r>
      <w:r>
        <w:rPr>
          <w:color w:val="auto"/>
        </w:rPr>
        <w:t>sten edunvalvonta- ja vaikuttamistoimintaa tuettiin tiedottamalla ja jakamalla</w:t>
      </w:r>
      <w:r w:rsidR="0074708F">
        <w:rPr>
          <w:color w:val="auto"/>
        </w:rPr>
        <w:t xml:space="preserve"> vaikuttamisavustuksia hakemusten perusteella. </w:t>
      </w:r>
    </w:p>
    <w:p w14:paraId="17C3A577" w14:textId="47AF7BE1" w:rsidR="00A123A7" w:rsidRDefault="00A123A7" w:rsidP="003E1BA1">
      <w:pPr>
        <w:ind w:left="405" w:right="279" w:firstLine="0"/>
        <w:rPr>
          <w:color w:val="auto"/>
        </w:rPr>
      </w:pPr>
    </w:p>
    <w:p w14:paraId="0B69F830" w14:textId="19F0746C" w:rsidR="00C065DE" w:rsidRDefault="00A123A7" w:rsidP="003E1BA1">
      <w:pPr>
        <w:ind w:left="405" w:right="279" w:firstLine="0"/>
        <w:rPr>
          <w:color w:val="auto"/>
        </w:rPr>
      </w:pPr>
      <w:r>
        <w:rPr>
          <w:color w:val="auto"/>
        </w:rPr>
        <w:t xml:space="preserve">Eduskuntavaalivaikuttaminen näkyi vahvasti yhdistyksen toiminnassa. </w:t>
      </w:r>
      <w:r w:rsidR="00720B9F">
        <w:rPr>
          <w:color w:val="auto"/>
        </w:rPr>
        <w:t>Ed</w:t>
      </w:r>
      <w:r w:rsidR="00957242">
        <w:rPr>
          <w:color w:val="auto"/>
        </w:rPr>
        <w:t>uskuntavaaliehdokkaille ja jäsenille järjestettiin kuljetus Educa</w:t>
      </w:r>
      <w:r w:rsidR="00720B9F">
        <w:rPr>
          <w:color w:val="auto"/>
        </w:rPr>
        <w:t xml:space="preserve"> </w:t>
      </w:r>
      <w:r w:rsidR="00957242">
        <w:rPr>
          <w:color w:val="auto"/>
        </w:rPr>
        <w:t xml:space="preserve">-messuille. </w:t>
      </w:r>
      <w:r w:rsidR="00720B9F">
        <w:rPr>
          <w:color w:val="auto"/>
        </w:rPr>
        <w:t>E</w:t>
      </w:r>
      <w:r w:rsidR="00957242">
        <w:rPr>
          <w:color w:val="auto"/>
        </w:rPr>
        <w:t xml:space="preserve">hdokkaat esittäytyivät bussimatkalla ja kertoivat ajatuksiaan koulutusasioista. </w:t>
      </w:r>
      <w:r w:rsidR="00F567F5">
        <w:rPr>
          <w:color w:val="auto"/>
        </w:rPr>
        <w:t>Educa</w:t>
      </w:r>
      <w:r w:rsidR="00720B9F">
        <w:rPr>
          <w:color w:val="auto"/>
        </w:rPr>
        <w:t xml:space="preserve"> </w:t>
      </w:r>
      <w:r w:rsidR="00F567F5">
        <w:rPr>
          <w:color w:val="auto"/>
        </w:rPr>
        <w:t>-messujen yhteydessä järjestettiin Hämeen alueen ehdokkaiden ja OAJ Päijät-Hämeen hallituksen aktiivi</w:t>
      </w:r>
      <w:r w:rsidR="0008194F">
        <w:rPr>
          <w:color w:val="auto"/>
        </w:rPr>
        <w:t>toimijoid</w:t>
      </w:r>
      <w:r w:rsidR="00F567F5">
        <w:rPr>
          <w:color w:val="auto"/>
        </w:rPr>
        <w:t xml:space="preserve">en </w:t>
      </w:r>
      <w:r w:rsidR="000E009F">
        <w:rPr>
          <w:color w:val="auto"/>
        </w:rPr>
        <w:t>tapaaminen</w:t>
      </w:r>
      <w:r w:rsidR="00F567F5">
        <w:rPr>
          <w:color w:val="auto"/>
        </w:rPr>
        <w:t>.</w:t>
      </w:r>
      <w:r w:rsidR="00BD23B6">
        <w:rPr>
          <w:color w:val="auto"/>
        </w:rPr>
        <w:t xml:space="preserve"> </w:t>
      </w:r>
      <w:r w:rsidR="00907656">
        <w:rPr>
          <w:color w:val="auto"/>
        </w:rPr>
        <w:t>Mukana olleiden ehdokkaiden haast</w:t>
      </w:r>
      <w:r w:rsidR="00677439">
        <w:rPr>
          <w:color w:val="auto"/>
        </w:rPr>
        <w:t>atteluja julkaistiin yhdistyksen Facebookissa.</w:t>
      </w:r>
      <w:r w:rsidR="00F567F5">
        <w:rPr>
          <w:color w:val="auto"/>
        </w:rPr>
        <w:t xml:space="preserve"> </w:t>
      </w:r>
      <w:r w:rsidR="00BD23B6">
        <w:rPr>
          <w:color w:val="auto"/>
        </w:rPr>
        <w:t xml:space="preserve">Helmikuussa </w:t>
      </w:r>
      <w:r w:rsidR="00677439">
        <w:rPr>
          <w:color w:val="auto"/>
        </w:rPr>
        <w:t>järjestettiin eduskuntavaalikahvila, jossa ehdokkaa</w:t>
      </w:r>
      <w:r w:rsidR="003751C1">
        <w:rPr>
          <w:color w:val="auto"/>
        </w:rPr>
        <w:t xml:space="preserve">t, hallituksen </w:t>
      </w:r>
      <w:r w:rsidR="000E009F">
        <w:rPr>
          <w:color w:val="auto"/>
        </w:rPr>
        <w:t xml:space="preserve">jäsenet </w:t>
      </w:r>
      <w:r w:rsidR="003751C1">
        <w:rPr>
          <w:color w:val="auto"/>
        </w:rPr>
        <w:t>ja jäsenyhdistysten aktiivit</w:t>
      </w:r>
      <w:r w:rsidR="0008194F">
        <w:rPr>
          <w:color w:val="auto"/>
        </w:rPr>
        <w:t>oimijat</w:t>
      </w:r>
      <w:r w:rsidR="003751C1">
        <w:rPr>
          <w:color w:val="auto"/>
        </w:rPr>
        <w:t xml:space="preserve"> kesk</w:t>
      </w:r>
      <w:r w:rsidR="00F75DEA">
        <w:rPr>
          <w:color w:val="auto"/>
        </w:rPr>
        <w:t>u</w:t>
      </w:r>
      <w:r w:rsidR="003751C1">
        <w:rPr>
          <w:color w:val="auto"/>
        </w:rPr>
        <w:t>stelivat OAJ:n eduskuntavaali</w:t>
      </w:r>
      <w:r w:rsidR="00F75DEA">
        <w:rPr>
          <w:color w:val="auto"/>
        </w:rPr>
        <w:t>tavoitteista pienryhmissä.</w:t>
      </w:r>
      <w:r w:rsidR="000E009F">
        <w:rPr>
          <w:color w:val="auto"/>
        </w:rPr>
        <w:t xml:space="preserve"> </w:t>
      </w:r>
      <w:r w:rsidR="007B0935">
        <w:rPr>
          <w:color w:val="auto"/>
        </w:rPr>
        <w:t xml:space="preserve">Maaliskuussa oli elokuvailta, jossa </w:t>
      </w:r>
      <w:r w:rsidR="00C2575C">
        <w:rPr>
          <w:color w:val="auto"/>
        </w:rPr>
        <w:t xml:space="preserve">jäsenet pääsivät kuuntelemaan </w:t>
      </w:r>
      <w:r w:rsidR="007B0935">
        <w:rPr>
          <w:color w:val="auto"/>
        </w:rPr>
        <w:t>kaikkien puolueiden ja valitsijayhdistysten ehdokka</w:t>
      </w:r>
      <w:r w:rsidR="00C2575C">
        <w:rPr>
          <w:color w:val="auto"/>
        </w:rPr>
        <w:t xml:space="preserve">iden ajatuksia koulutus- ja kasvatusasioista </w:t>
      </w:r>
      <w:r w:rsidR="000878E2">
        <w:rPr>
          <w:color w:val="auto"/>
        </w:rPr>
        <w:t xml:space="preserve">sekä katsomaan </w:t>
      </w:r>
      <w:proofErr w:type="spellStart"/>
      <w:r w:rsidR="000878E2">
        <w:rPr>
          <w:color w:val="auto"/>
        </w:rPr>
        <w:t>Instant</w:t>
      </w:r>
      <w:proofErr w:type="spellEnd"/>
      <w:r w:rsidR="000878E2">
        <w:rPr>
          <w:color w:val="auto"/>
        </w:rPr>
        <w:t xml:space="preserve"> </w:t>
      </w:r>
      <w:proofErr w:type="spellStart"/>
      <w:r w:rsidR="000878E2">
        <w:rPr>
          <w:color w:val="auto"/>
        </w:rPr>
        <w:t>family</w:t>
      </w:r>
      <w:proofErr w:type="spellEnd"/>
      <w:r w:rsidR="0008194F">
        <w:rPr>
          <w:color w:val="auto"/>
        </w:rPr>
        <w:t xml:space="preserve"> </w:t>
      </w:r>
      <w:r w:rsidR="000878E2">
        <w:rPr>
          <w:color w:val="auto"/>
        </w:rPr>
        <w:t xml:space="preserve">-elokuvaa. </w:t>
      </w:r>
    </w:p>
    <w:p w14:paraId="38AF1459" w14:textId="77777777" w:rsidR="0008194F" w:rsidRDefault="0008194F" w:rsidP="003E1BA1">
      <w:pPr>
        <w:ind w:left="405" w:right="279" w:firstLine="0"/>
        <w:rPr>
          <w:color w:val="auto"/>
        </w:rPr>
      </w:pPr>
    </w:p>
    <w:p w14:paraId="472FDCC9" w14:textId="77777777" w:rsidR="007311D4" w:rsidRDefault="00715029" w:rsidP="0008194F">
      <w:pPr>
        <w:ind w:left="405" w:right="279" w:firstLine="0"/>
        <w:rPr>
          <w:color w:val="auto"/>
        </w:rPr>
      </w:pPr>
      <w:r>
        <w:rPr>
          <w:color w:val="auto"/>
        </w:rPr>
        <w:t xml:space="preserve">YLE Lahdelle ja Etelä-Suomen Sanomille lähetettiin OAJ:n eduskuntavaalimateriaalit. </w:t>
      </w:r>
      <w:proofErr w:type="spellStart"/>
      <w:r>
        <w:rPr>
          <w:color w:val="auto"/>
        </w:rPr>
        <w:t>ESS:n</w:t>
      </w:r>
      <w:proofErr w:type="spellEnd"/>
      <w:r>
        <w:rPr>
          <w:color w:val="auto"/>
        </w:rPr>
        <w:t xml:space="preserve"> kans</w:t>
      </w:r>
      <w:r w:rsidR="00310206">
        <w:rPr>
          <w:color w:val="auto"/>
        </w:rPr>
        <w:t>sa tehtiin yhteistyötä vaalikonekysymysten kanssa</w:t>
      </w:r>
      <w:r w:rsidR="0008194F">
        <w:rPr>
          <w:color w:val="auto"/>
        </w:rPr>
        <w:t xml:space="preserve">. </w:t>
      </w:r>
      <w:r w:rsidR="00D12A5A">
        <w:rPr>
          <w:color w:val="auto"/>
        </w:rPr>
        <w:t>Puheenjohtaja Heli Pohjonen ja alueasiamies Marko V</w:t>
      </w:r>
      <w:r w:rsidR="00A55C42">
        <w:rPr>
          <w:color w:val="auto"/>
        </w:rPr>
        <w:t>a</w:t>
      </w:r>
      <w:r w:rsidR="00D12A5A">
        <w:rPr>
          <w:color w:val="auto"/>
        </w:rPr>
        <w:t>rjos kävivät tapaamassa ehdokkaita ja jakamassa OAJ:n vaalimateriaalia Järvelän Aurinkotorin</w:t>
      </w:r>
      <w:r w:rsidR="00A55C42">
        <w:rPr>
          <w:color w:val="auto"/>
        </w:rPr>
        <w:t xml:space="preserve"> vaalitapahtumassa</w:t>
      </w:r>
      <w:r w:rsidR="00D12A5A">
        <w:rPr>
          <w:color w:val="auto"/>
        </w:rPr>
        <w:t xml:space="preserve"> ja Lahden markkinoi</w:t>
      </w:r>
      <w:r w:rsidR="00A55C42">
        <w:rPr>
          <w:color w:val="auto"/>
        </w:rPr>
        <w:t xml:space="preserve">lla. </w:t>
      </w:r>
      <w:r w:rsidR="008E4E22">
        <w:rPr>
          <w:color w:val="auto"/>
        </w:rPr>
        <w:t xml:space="preserve">Kansanedustaja Mika Kari kutsui yhdistyksen edustajia </w:t>
      </w:r>
      <w:r w:rsidR="005F7F1F">
        <w:rPr>
          <w:color w:val="auto"/>
        </w:rPr>
        <w:t>kes</w:t>
      </w:r>
      <w:r w:rsidR="00C065DE">
        <w:rPr>
          <w:color w:val="auto"/>
        </w:rPr>
        <w:t xml:space="preserve">kustelemaan kanssaan Lahteen. </w:t>
      </w:r>
    </w:p>
    <w:p w14:paraId="3AEF82B2" w14:textId="77777777" w:rsidR="007311D4" w:rsidRDefault="007311D4" w:rsidP="0008194F">
      <w:pPr>
        <w:ind w:left="405" w:right="279" w:firstLine="0"/>
        <w:rPr>
          <w:color w:val="auto"/>
        </w:rPr>
      </w:pPr>
    </w:p>
    <w:p w14:paraId="323042AD" w14:textId="6B5BBE12" w:rsidR="00A123A7" w:rsidRDefault="00C065DE" w:rsidP="007311D4">
      <w:pPr>
        <w:ind w:left="405" w:right="279" w:firstLine="0"/>
        <w:rPr>
          <w:color w:val="auto"/>
        </w:rPr>
      </w:pPr>
      <w:r>
        <w:rPr>
          <w:color w:val="auto"/>
        </w:rPr>
        <w:t>Puheenjohtaja Heli Pohjonen, alueasiamies Marko Varjos ja varapuheenjohtaja Laura Tarvonen kävivät tapaamassa puheenjohtaja Pekka Haavistoa ja pitämässä puheenvuoron Hämeen Vihreiden järjestämässä Puhu Pekalle</w:t>
      </w:r>
      <w:r w:rsidR="001A2B66">
        <w:rPr>
          <w:color w:val="auto"/>
        </w:rPr>
        <w:t xml:space="preserve"> </w:t>
      </w:r>
      <w:r>
        <w:rPr>
          <w:color w:val="auto"/>
        </w:rPr>
        <w:t>-tilaisuudessa.</w:t>
      </w:r>
      <w:r w:rsidR="00E0651F">
        <w:rPr>
          <w:color w:val="auto"/>
        </w:rPr>
        <w:t xml:space="preserve"> Alueasiamies Marko Varjos kirjoitti ammatillisen koulutuksen resursseihin liittyv</w:t>
      </w:r>
      <w:r w:rsidR="00C836F5">
        <w:rPr>
          <w:color w:val="auto"/>
        </w:rPr>
        <w:t xml:space="preserve">än </w:t>
      </w:r>
      <w:r w:rsidR="00E0651F">
        <w:rPr>
          <w:color w:val="auto"/>
        </w:rPr>
        <w:t>mielipidekirj</w:t>
      </w:r>
      <w:r w:rsidR="00CE7790">
        <w:rPr>
          <w:color w:val="auto"/>
        </w:rPr>
        <w:t>oituksen Helsingin Sanomiin.</w:t>
      </w:r>
      <w:r w:rsidR="00226707" w:rsidRPr="00226707">
        <w:rPr>
          <w:color w:val="auto"/>
        </w:rPr>
        <w:t xml:space="preserve"> Koulutus- ja vaikuttamistilaisuuksissa jaettiin OAJ:n tuottamaa eduskuntavaalimateriaalia. </w:t>
      </w:r>
      <w:r w:rsidR="00CE7790">
        <w:rPr>
          <w:color w:val="auto"/>
        </w:rPr>
        <w:t>Puheenjohtaja Heli Pohjosen kirjoittama eduskuntavaalivaikuttami</w:t>
      </w:r>
      <w:r w:rsidR="00C836F5">
        <w:rPr>
          <w:color w:val="auto"/>
        </w:rPr>
        <w:t xml:space="preserve">saiheinen lehtikirjoitus </w:t>
      </w:r>
      <w:r w:rsidR="00C836F5">
        <w:rPr>
          <w:color w:val="auto"/>
        </w:rPr>
        <w:lastRenderedPageBreak/>
        <w:t xml:space="preserve">julkaistiin </w:t>
      </w:r>
      <w:proofErr w:type="spellStart"/>
      <w:r w:rsidR="00C836F5">
        <w:rPr>
          <w:color w:val="auto"/>
        </w:rPr>
        <w:t>ESS:n</w:t>
      </w:r>
      <w:proofErr w:type="spellEnd"/>
      <w:r w:rsidR="00C836F5">
        <w:rPr>
          <w:color w:val="auto"/>
        </w:rPr>
        <w:t xml:space="preserve"> Meidän </w:t>
      </w:r>
      <w:proofErr w:type="gramStart"/>
      <w:r w:rsidR="00C836F5">
        <w:rPr>
          <w:color w:val="auto"/>
        </w:rPr>
        <w:t>juttu</w:t>
      </w:r>
      <w:proofErr w:type="gramEnd"/>
      <w:r w:rsidR="0008194F">
        <w:rPr>
          <w:color w:val="auto"/>
        </w:rPr>
        <w:t xml:space="preserve"> </w:t>
      </w:r>
      <w:r w:rsidR="00C836F5">
        <w:rPr>
          <w:color w:val="auto"/>
        </w:rPr>
        <w:t>-sarjassa.</w:t>
      </w:r>
      <w:r w:rsidR="007311D4">
        <w:rPr>
          <w:color w:val="auto"/>
        </w:rPr>
        <w:t xml:space="preserve"> </w:t>
      </w:r>
      <w:r w:rsidR="003F4C3B">
        <w:rPr>
          <w:color w:val="auto"/>
        </w:rPr>
        <w:t>Eduskuntavaalikampanjaa varten lanseerattiin Ääntä kohti</w:t>
      </w:r>
      <w:r w:rsidR="001A2B66">
        <w:rPr>
          <w:color w:val="auto"/>
        </w:rPr>
        <w:t xml:space="preserve"> </w:t>
      </w:r>
      <w:r w:rsidR="003F4C3B">
        <w:rPr>
          <w:color w:val="auto"/>
        </w:rPr>
        <w:t>-</w:t>
      </w:r>
      <w:r w:rsidR="00E53B2E">
        <w:rPr>
          <w:color w:val="auto"/>
        </w:rPr>
        <w:t>teema, johon kuului ehdokkaille</w:t>
      </w:r>
      <w:r w:rsidR="008E4E22">
        <w:rPr>
          <w:color w:val="auto"/>
        </w:rPr>
        <w:t xml:space="preserve"> suunnattu</w:t>
      </w:r>
      <w:r w:rsidR="00E53B2E">
        <w:rPr>
          <w:color w:val="auto"/>
        </w:rPr>
        <w:t xml:space="preserve"> kestokassi ja karkkirasioita jaettavaksi </w:t>
      </w:r>
      <w:r w:rsidR="007B0935">
        <w:rPr>
          <w:color w:val="auto"/>
        </w:rPr>
        <w:t xml:space="preserve">yhdistyksen </w:t>
      </w:r>
      <w:r w:rsidR="000878E2">
        <w:rPr>
          <w:color w:val="auto"/>
        </w:rPr>
        <w:t xml:space="preserve">eri </w:t>
      </w:r>
      <w:r w:rsidR="007B0935">
        <w:rPr>
          <w:color w:val="auto"/>
        </w:rPr>
        <w:t>tilaisuuksissa.</w:t>
      </w:r>
      <w:r w:rsidR="00EC0FE5">
        <w:rPr>
          <w:color w:val="auto"/>
        </w:rPr>
        <w:t xml:space="preserve"> </w:t>
      </w:r>
      <w:r w:rsidR="008018B3">
        <w:rPr>
          <w:color w:val="auto"/>
        </w:rPr>
        <w:t>Vaalipäivän iltana läpi menneille ehdokkaille lähetettiin onnit</w:t>
      </w:r>
      <w:r w:rsidR="00941D7D">
        <w:rPr>
          <w:color w:val="auto"/>
        </w:rPr>
        <w:t>t</w:t>
      </w:r>
      <w:r w:rsidR="008018B3">
        <w:rPr>
          <w:color w:val="auto"/>
        </w:rPr>
        <w:t>elut Messengerin välityksellä. Kesäkuussa heille lähetettiin onnittelukirje ja Salpauksen opiskelijoiden tekemät pannunaluset.</w:t>
      </w:r>
      <w:r w:rsidR="0008194F">
        <w:rPr>
          <w:color w:val="auto"/>
        </w:rPr>
        <w:t xml:space="preserve"> Paikallisyhdistyksiä kannustettiin järjestämään omaa vaalivaikuttamistyötä ja myös monet paikalliset toimijat toimittivat OAJ:n vaalimateriaaleja oman kuntansa ehdokkaille.</w:t>
      </w:r>
    </w:p>
    <w:p w14:paraId="6660E513" w14:textId="2E40EBB0" w:rsidR="00940B83" w:rsidRDefault="00940B83" w:rsidP="003E1BA1">
      <w:pPr>
        <w:ind w:left="405" w:right="279" w:firstLine="0"/>
        <w:rPr>
          <w:color w:val="auto"/>
        </w:rPr>
      </w:pPr>
    </w:p>
    <w:p w14:paraId="0B9E7F74" w14:textId="2DE43F5F" w:rsidR="00940B83" w:rsidRDefault="00C4051D" w:rsidP="003E1BA1">
      <w:pPr>
        <w:ind w:left="405" w:right="279" w:firstLine="0"/>
        <w:rPr>
          <w:color w:val="auto"/>
        </w:rPr>
      </w:pPr>
      <w:r>
        <w:rPr>
          <w:color w:val="auto"/>
        </w:rPr>
        <w:t>OA</w:t>
      </w:r>
      <w:r w:rsidR="00A123A7">
        <w:rPr>
          <w:color w:val="auto"/>
        </w:rPr>
        <w:t>J</w:t>
      </w:r>
      <w:r>
        <w:rPr>
          <w:color w:val="auto"/>
        </w:rPr>
        <w:t xml:space="preserve">:n </w:t>
      </w:r>
      <w:r w:rsidR="0008194F">
        <w:rPr>
          <w:color w:val="auto"/>
        </w:rPr>
        <w:t>kevät</w:t>
      </w:r>
      <w:r>
        <w:rPr>
          <w:color w:val="auto"/>
        </w:rPr>
        <w:t xml:space="preserve">valtuustossa pidettiin alueyhdistyspuheenvuoro opettajien ammatin arvostamisesta ja </w:t>
      </w:r>
      <w:r w:rsidR="00F75DEA">
        <w:rPr>
          <w:color w:val="auto"/>
        </w:rPr>
        <w:t xml:space="preserve">kelpoisten </w:t>
      </w:r>
      <w:r>
        <w:rPr>
          <w:color w:val="auto"/>
        </w:rPr>
        <w:t>opettajien saatavuudesta.</w:t>
      </w:r>
      <w:r w:rsidR="008018B3">
        <w:rPr>
          <w:color w:val="auto"/>
        </w:rPr>
        <w:t xml:space="preserve"> Puheenvuoron piti </w:t>
      </w:r>
      <w:r w:rsidR="00705207">
        <w:rPr>
          <w:color w:val="auto"/>
        </w:rPr>
        <w:t>valtuutettu Anneli Vainik. Valtuuston kokouksista lähetettiin tiivistelmä jäsenyhdistyksille ja se julkai</w:t>
      </w:r>
      <w:r w:rsidR="00941D7D">
        <w:rPr>
          <w:color w:val="auto"/>
        </w:rPr>
        <w:t>s</w:t>
      </w:r>
      <w:r w:rsidR="00705207">
        <w:rPr>
          <w:color w:val="auto"/>
        </w:rPr>
        <w:t>tiin myös OAJ Päijät-Hämeen medioissa.</w:t>
      </w:r>
      <w:r w:rsidR="00F01FDA">
        <w:rPr>
          <w:color w:val="auto"/>
        </w:rPr>
        <w:t xml:space="preserve"> </w:t>
      </w:r>
      <w:r w:rsidR="00715E9B">
        <w:rPr>
          <w:color w:val="auto"/>
        </w:rPr>
        <w:t xml:space="preserve">OAJ Orimattilan </w:t>
      </w:r>
      <w:proofErr w:type="spellStart"/>
      <w:r w:rsidR="00715E9B">
        <w:rPr>
          <w:color w:val="auto"/>
        </w:rPr>
        <w:t>py:n</w:t>
      </w:r>
      <w:proofErr w:type="spellEnd"/>
      <w:r w:rsidR="00715E9B">
        <w:rPr>
          <w:color w:val="auto"/>
        </w:rPr>
        <w:t xml:space="preserve"> Marjut Koukkula valittiin OAJ:n valtuuston varapuheenjohtajaksi </w:t>
      </w:r>
      <w:r w:rsidR="00804AEF">
        <w:rPr>
          <w:color w:val="auto"/>
        </w:rPr>
        <w:t>marraskuussa 2019.</w:t>
      </w:r>
    </w:p>
    <w:p w14:paraId="2314C75E" w14:textId="6F313331" w:rsidR="00940B83" w:rsidRDefault="00940B83" w:rsidP="003E1BA1">
      <w:pPr>
        <w:ind w:left="405" w:right="279" w:firstLine="0"/>
        <w:rPr>
          <w:color w:val="auto"/>
        </w:rPr>
      </w:pPr>
    </w:p>
    <w:p w14:paraId="4D85DB08" w14:textId="0B52AD1F" w:rsidR="00940B83" w:rsidRDefault="00940B83" w:rsidP="00A123A7">
      <w:pPr>
        <w:ind w:left="405" w:right="279" w:firstLine="0"/>
        <w:rPr>
          <w:color w:val="auto"/>
        </w:rPr>
      </w:pPr>
      <w:r>
        <w:rPr>
          <w:color w:val="auto"/>
        </w:rPr>
        <w:t xml:space="preserve">OAJ:n edunvalvontauutisia sekä paikallisia koulutusuutisia jaettiin </w:t>
      </w:r>
      <w:r w:rsidR="00166689">
        <w:rPr>
          <w:color w:val="auto"/>
        </w:rPr>
        <w:t xml:space="preserve">aktiivisesti </w:t>
      </w:r>
      <w:r>
        <w:rPr>
          <w:color w:val="auto"/>
        </w:rPr>
        <w:t>yhdistyksen Facebookissa ja nettisivuilla. Facebookiin tehtiin postauksia vaikuttamis- ja koulutustilaisuuksista. Hallituksen kokousten tiivistelmät julkaistiin yhdistyksen nettisivuilla.</w:t>
      </w:r>
      <w:r w:rsidR="00A123A7">
        <w:rPr>
          <w:color w:val="auto"/>
        </w:rPr>
        <w:t xml:space="preserve"> Hallituksen pöytäkirjat toimitettiin tiedoksi jäsenyhdistyksille</w:t>
      </w:r>
      <w:r w:rsidR="003D5DAD">
        <w:rPr>
          <w:color w:val="auto"/>
        </w:rPr>
        <w:t>.</w:t>
      </w:r>
      <w:r w:rsidR="00F01FDA">
        <w:rPr>
          <w:color w:val="auto"/>
        </w:rPr>
        <w:t xml:space="preserve"> Yhdistyksen Twitter otettiin uudelleen aktiiviseen käyttöön.</w:t>
      </w:r>
    </w:p>
    <w:p w14:paraId="69C5F025" w14:textId="699ABA71" w:rsidR="00940B83" w:rsidRDefault="00940B83" w:rsidP="003E1BA1">
      <w:pPr>
        <w:ind w:left="405" w:right="279" w:firstLine="0"/>
        <w:rPr>
          <w:color w:val="auto"/>
        </w:rPr>
      </w:pPr>
    </w:p>
    <w:p w14:paraId="283FB1E7" w14:textId="77777777" w:rsidR="00847E0E" w:rsidRPr="00847E0E" w:rsidRDefault="00847E0E" w:rsidP="00847E0E">
      <w:pPr>
        <w:ind w:left="765" w:right="279" w:firstLine="0"/>
        <w:rPr>
          <w:color w:val="auto"/>
        </w:rPr>
      </w:pPr>
    </w:p>
    <w:p w14:paraId="05C2E530" w14:textId="0F970291" w:rsidR="00BC05FB" w:rsidRPr="00A23CEC" w:rsidRDefault="009316A1">
      <w:pPr>
        <w:pStyle w:val="Otsikko2"/>
        <w:ind w:left="-5"/>
        <w:rPr>
          <w:sz w:val="24"/>
          <w:szCs w:val="24"/>
        </w:rPr>
      </w:pPr>
      <w:r w:rsidRPr="00A23CEC">
        <w:rPr>
          <w:sz w:val="24"/>
          <w:szCs w:val="24"/>
        </w:rPr>
        <w:t xml:space="preserve">2 </w:t>
      </w:r>
      <w:r w:rsidR="008D749D" w:rsidRPr="00A23CEC">
        <w:rPr>
          <w:sz w:val="24"/>
          <w:szCs w:val="24"/>
        </w:rPr>
        <w:t>Vahvistamme yhteisöllisyyttä ja yhteistä asiantuntijuutta osaamisen ja sivistyksen kehittäjänä</w:t>
      </w:r>
      <w:r w:rsidR="008D749D" w:rsidRPr="00A23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DF165D" w14:textId="77777777" w:rsidR="00BC05FB" w:rsidRDefault="008D749D">
      <w:pPr>
        <w:spacing w:after="0" w:line="259" w:lineRule="auto"/>
        <w:ind w:left="0" w:firstLine="0"/>
      </w:pPr>
      <w:r>
        <w:t xml:space="preserve"> </w:t>
      </w:r>
    </w:p>
    <w:p w14:paraId="2969C2E8" w14:textId="77777777" w:rsidR="00BC05FB" w:rsidRDefault="008D749D">
      <w:pPr>
        <w:ind w:right="279"/>
      </w:pPr>
      <w:r>
        <w:t>Painopistettä ja sitä tarkentavia tavoitteita kuvaavat seuraavat toimintatavat: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66FEF1" w14:textId="77777777" w:rsidR="00BC05FB" w:rsidRDefault="008D749D">
      <w:pPr>
        <w:numPr>
          <w:ilvl w:val="0"/>
          <w:numId w:val="2"/>
        </w:numPr>
        <w:ind w:right="2880" w:hanging="360"/>
      </w:pPr>
      <w:r>
        <w:t>Monimuotoinen asiantuntemus voimavarana.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E32776" w14:textId="77777777" w:rsidR="005D12B3" w:rsidRPr="005D12B3" w:rsidRDefault="008D749D">
      <w:pPr>
        <w:numPr>
          <w:ilvl w:val="0"/>
          <w:numId w:val="2"/>
        </w:numPr>
        <w:ind w:right="2880" w:hanging="360"/>
      </w:pPr>
      <w:r>
        <w:t>Arvostaminen ja luottamus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4F5A63" w14:textId="74D089CD" w:rsidR="00BC05FB" w:rsidRDefault="008D749D">
      <w:pPr>
        <w:numPr>
          <w:ilvl w:val="0"/>
          <w:numId w:val="2"/>
        </w:numPr>
        <w:ind w:right="2880" w:hanging="360"/>
      </w:pPr>
      <w:r>
        <w:t>Yksi kaikkien ja kaikki yhden puolesta.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53C4D1" w14:textId="3E5EF5B2" w:rsidR="00847E0E" w:rsidRPr="00A23CEC" w:rsidRDefault="008D749D" w:rsidP="00A23CEC">
      <w:pPr>
        <w:spacing w:after="0" w:line="259" w:lineRule="auto"/>
        <w:ind w:left="360" w:firstLine="0"/>
      </w:pPr>
      <w:r>
        <w:rPr>
          <w:b/>
          <w:i/>
        </w:rPr>
        <w:t xml:space="preserve"> </w:t>
      </w:r>
    </w:p>
    <w:p w14:paraId="24CFE9A9" w14:textId="4A8FE0EE" w:rsidR="00BC05FB" w:rsidRPr="00C95237" w:rsidRDefault="008D749D" w:rsidP="000B0BB9">
      <w:pPr>
        <w:pStyle w:val="Otsikko3"/>
        <w:spacing w:after="2"/>
        <w:ind w:left="0" w:firstLine="0"/>
        <w:rPr>
          <w:rFonts w:ascii="Times New Roman" w:eastAsia="Times New Roman" w:hAnsi="Times New Roman" w:cs="Times New Roman"/>
          <w:b w:val="0"/>
          <w:sz w:val="24"/>
          <w:u w:val="none"/>
        </w:rPr>
      </w:pPr>
      <w:r w:rsidRPr="00C95237">
        <w:rPr>
          <w:b w:val="0"/>
          <w:u w:val="none"/>
        </w:rPr>
        <w:t>Tavoitteet</w:t>
      </w:r>
      <w:r w:rsidR="00C95237">
        <w:rPr>
          <w:rFonts w:ascii="Times New Roman" w:eastAsia="Times New Roman" w:hAnsi="Times New Roman" w:cs="Times New Roman"/>
          <w:b w:val="0"/>
          <w:sz w:val="24"/>
          <w:u w:val="none"/>
        </w:rPr>
        <w:t>:</w:t>
      </w:r>
    </w:p>
    <w:p w14:paraId="55BD230D" w14:textId="5A03513B" w:rsidR="00BE1CC6" w:rsidRDefault="00BE1CC6" w:rsidP="00847E0E">
      <w:pPr>
        <w:pStyle w:val="Luettelokappale"/>
        <w:numPr>
          <w:ilvl w:val="0"/>
          <w:numId w:val="6"/>
        </w:numPr>
      </w:pPr>
      <w:r>
        <w:t>Aktiivitoimijoiden ja jäsenyhdistysten v</w:t>
      </w:r>
      <w:r w:rsidR="00847E0E">
        <w:t>erkostoituminen</w:t>
      </w:r>
      <w:r>
        <w:t xml:space="preserve"> </w:t>
      </w:r>
    </w:p>
    <w:p w14:paraId="33FC7328" w14:textId="23EA4AFA" w:rsidR="00BE1CC6" w:rsidRDefault="00BE1CC6" w:rsidP="00847E0E">
      <w:pPr>
        <w:pStyle w:val="Luettelokappale"/>
        <w:numPr>
          <w:ilvl w:val="0"/>
          <w:numId w:val="6"/>
        </w:numPr>
      </w:pPr>
      <w:r>
        <w:t>Laadukas ja monipuolinen koulutustarjonta</w:t>
      </w:r>
    </w:p>
    <w:p w14:paraId="293680B4" w14:textId="2AF42F6A" w:rsidR="003D5DAD" w:rsidRDefault="003D5DAD" w:rsidP="003D5DAD">
      <w:pPr>
        <w:pStyle w:val="Luettelokappale"/>
        <w:ind w:firstLine="0"/>
      </w:pPr>
    </w:p>
    <w:p w14:paraId="3778669B" w14:textId="79738A7C" w:rsidR="006B34DD" w:rsidRPr="006B34DD" w:rsidRDefault="003D5DAD" w:rsidP="006B34DD">
      <w:r>
        <w:t>Toiminta:</w:t>
      </w:r>
    </w:p>
    <w:p w14:paraId="7606D379" w14:textId="1A5CE7B8" w:rsidR="002A1BBB" w:rsidRDefault="001A2B66" w:rsidP="004C6C6F">
      <w:pPr>
        <w:rPr>
          <w:color w:val="auto"/>
        </w:rPr>
      </w:pPr>
      <w:r>
        <w:rPr>
          <w:color w:val="auto"/>
        </w:rPr>
        <w:t>Y</w:t>
      </w:r>
      <w:r w:rsidR="002A1BBB">
        <w:rPr>
          <w:color w:val="auto"/>
        </w:rPr>
        <w:t xml:space="preserve">hdistyksen koulutustoiminta keskittyi muutamia opettajaryhmäkohtaisia koulutuksia lukuun ottamatta kaikille opettajaryhmille yhteisiin tapahtumiin. Koulutusta toteutettiin yhteisen opettajuuden hengessä. </w:t>
      </w:r>
    </w:p>
    <w:p w14:paraId="3291A9AF" w14:textId="77777777" w:rsidR="002A1BBB" w:rsidRDefault="002A1BBB" w:rsidP="004C6C6F">
      <w:pPr>
        <w:rPr>
          <w:color w:val="auto"/>
        </w:rPr>
      </w:pPr>
    </w:p>
    <w:p w14:paraId="7E116321" w14:textId="43BDE067" w:rsidR="003D5DAD" w:rsidRDefault="003D5DAD" w:rsidP="004C6C6F">
      <w:pPr>
        <w:rPr>
          <w:color w:val="auto"/>
        </w:rPr>
      </w:pPr>
      <w:r>
        <w:rPr>
          <w:color w:val="auto"/>
        </w:rPr>
        <w:t xml:space="preserve">OAJ:n koulutuspoliittisia kantoja tuotiin esille yhdistyksen </w:t>
      </w:r>
      <w:proofErr w:type="spellStart"/>
      <w:r>
        <w:rPr>
          <w:color w:val="auto"/>
        </w:rPr>
        <w:t>F</w:t>
      </w:r>
      <w:r w:rsidR="0057344B">
        <w:rPr>
          <w:color w:val="auto"/>
        </w:rPr>
        <w:t>acebook</w:t>
      </w:r>
      <w:r>
        <w:rPr>
          <w:color w:val="auto"/>
        </w:rPr>
        <w:t>-</w:t>
      </w:r>
      <w:proofErr w:type="spellEnd"/>
      <w:r>
        <w:rPr>
          <w:color w:val="auto"/>
        </w:rPr>
        <w:t xml:space="preserve"> ja nettisivuilla. Vaikuttamiseen ja koulutuspolitiikkaan liittyvät asiat huomioitiin yhdistyksen järjestämissä koulutuksissa</w:t>
      </w:r>
      <w:r w:rsidR="00D52A1C">
        <w:rPr>
          <w:color w:val="auto"/>
        </w:rPr>
        <w:t xml:space="preserve">. Yhdistys osallistui OAJ:n ammattikorkeakouluihinsuuntautuvaan kierrokseen keväällä. </w:t>
      </w:r>
    </w:p>
    <w:p w14:paraId="724DC786" w14:textId="2CEC5D7C" w:rsidR="006B34DD" w:rsidRDefault="006B34DD" w:rsidP="003D5DAD">
      <w:pPr>
        <w:rPr>
          <w:color w:val="auto"/>
        </w:rPr>
      </w:pPr>
    </w:p>
    <w:p w14:paraId="02CB36FE" w14:textId="7E8ACBE6" w:rsidR="006B34DD" w:rsidRDefault="006B34DD" w:rsidP="003D5DAD">
      <w:pPr>
        <w:rPr>
          <w:color w:val="auto"/>
        </w:rPr>
      </w:pPr>
      <w:r>
        <w:rPr>
          <w:color w:val="auto"/>
        </w:rPr>
        <w:t>Yhdistys järjesti runsaasti laadukasta koulutusta jäsenistölle ja aktiivitoimijoille. Koulutustarjonnassa huomioitiin OAJ:n oheistus alueyhdistysten järjestämisvastuulla olevista koulutuksista</w:t>
      </w:r>
      <w:r w:rsidR="004C6C6F">
        <w:rPr>
          <w:color w:val="auto"/>
        </w:rPr>
        <w:t xml:space="preserve"> sekä OAJ:n työhyvinvoinnin lukukausi</w:t>
      </w:r>
      <w:r>
        <w:rPr>
          <w:color w:val="auto"/>
        </w:rPr>
        <w:t xml:space="preserve">. Työsuojelutoimijoille järjestettiin mahdollisuus verkostoitua </w:t>
      </w:r>
      <w:r w:rsidR="0032362A">
        <w:rPr>
          <w:color w:val="auto"/>
        </w:rPr>
        <w:t>työsuojelutapaamisessa</w:t>
      </w:r>
      <w:r w:rsidR="00A36B3D">
        <w:rPr>
          <w:color w:val="auto"/>
        </w:rPr>
        <w:t xml:space="preserve"> ja työsuojeluverkoston kokouksissa</w:t>
      </w:r>
      <w:r w:rsidR="0032362A">
        <w:rPr>
          <w:color w:val="auto"/>
        </w:rPr>
        <w:t>. Pääluottamusmiesten verkostoa ylläpidettiin edunvalvontajaoksen tapaamisilla</w:t>
      </w:r>
      <w:r w:rsidR="00A36B3D">
        <w:rPr>
          <w:color w:val="auto"/>
        </w:rPr>
        <w:t xml:space="preserve"> ja pääluottamusmiesten sähköpostiringillä</w:t>
      </w:r>
      <w:r w:rsidR="0032362A">
        <w:rPr>
          <w:color w:val="auto"/>
        </w:rPr>
        <w:t>. Jäsenyhdistysten toimijat ja hallitus tulivat tutuiksi jäsenyhdistysten joulutapaamisessa. Jäsenyhdistysten aktiivi</w:t>
      </w:r>
      <w:r w:rsidR="0008194F">
        <w:rPr>
          <w:color w:val="auto"/>
        </w:rPr>
        <w:t>toimijoid</w:t>
      </w:r>
      <w:r w:rsidR="0032362A">
        <w:rPr>
          <w:color w:val="auto"/>
        </w:rPr>
        <w:t xml:space="preserve">en verkostoituminen mahdollistui aktiivien koulutuksissa ja opettajaryhmäkohtaisissa jaostapaamisissa. </w:t>
      </w:r>
    </w:p>
    <w:p w14:paraId="0F6D9855" w14:textId="77777777" w:rsidR="0032362A" w:rsidRDefault="0032362A" w:rsidP="0008194F">
      <w:pPr>
        <w:ind w:left="0" w:firstLine="0"/>
        <w:rPr>
          <w:color w:val="auto"/>
        </w:rPr>
      </w:pPr>
    </w:p>
    <w:p w14:paraId="2972EEC4" w14:textId="14C849C5" w:rsidR="0032362A" w:rsidRPr="00847E0E" w:rsidRDefault="002066FF" w:rsidP="003D5DAD">
      <w:r>
        <w:rPr>
          <w:color w:val="auto"/>
        </w:rPr>
        <w:t>Vuoden ammatilliseksi opettajaksi valittiin Laura Laakkonen Salpauksesta</w:t>
      </w:r>
      <w:r w:rsidR="0032362A">
        <w:rPr>
          <w:color w:val="auto"/>
        </w:rPr>
        <w:t>.</w:t>
      </w:r>
      <w:r w:rsidR="006B413A">
        <w:rPr>
          <w:color w:val="auto"/>
        </w:rPr>
        <w:t xml:space="preserve"> </w:t>
      </w:r>
      <w:r>
        <w:rPr>
          <w:color w:val="auto"/>
        </w:rPr>
        <w:t>Vuoden ammatillisen opettajan valinnasta kirjoitettiin lehtijuttu, joka toimitettiin Etelä-Suomen Sanomiin, Uusi Lahti</w:t>
      </w:r>
      <w:r w:rsidR="00612F8B">
        <w:rPr>
          <w:color w:val="auto"/>
        </w:rPr>
        <w:t xml:space="preserve"> </w:t>
      </w:r>
      <w:r>
        <w:rPr>
          <w:color w:val="auto"/>
        </w:rPr>
        <w:t xml:space="preserve">-lehteen sekä Salpauksen viestintään. </w:t>
      </w:r>
    </w:p>
    <w:p w14:paraId="03750BD6" w14:textId="77777777" w:rsidR="00847E0E" w:rsidRDefault="00847E0E" w:rsidP="00A23CEC">
      <w:pPr>
        <w:pStyle w:val="Otsikko2"/>
        <w:ind w:left="0" w:firstLine="0"/>
      </w:pPr>
    </w:p>
    <w:p w14:paraId="3BED5403" w14:textId="0CCD7894" w:rsidR="00BC05FB" w:rsidRPr="00A23CEC" w:rsidRDefault="009316A1">
      <w:pPr>
        <w:pStyle w:val="Otsikko2"/>
        <w:ind w:left="-5"/>
        <w:rPr>
          <w:sz w:val="24"/>
          <w:szCs w:val="24"/>
        </w:rPr>
      </w:pPr>
      <w:r w:rsidRPr="00A23CEC">
        <w:rPr>
          <w:sz w:val="24"/>
          <w:szCs w:val="24"/>
        </w:rPr>
        <w:t xml:space="preserve">3 </w:t>
      </w:r>
      <w:r w:rsidR="008D749D" w:rsidRPr="00A23CEC">
        <w:rPr>
          <w:sz w:val="24"/>
          <w:szCs w:val="24"/>
        </w:rPr>
        <w:t>Teemme jäsenyydestä ja järjestötoiminnasta entistä houkuttelevampaa</w:t>
      </w:r>
      <w:r w:rsidR="008D749D" w:rsidRPr="00A23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BCCBB0" w14:textId="77777777" w:rsidR="00BC05FB" w:rsidRDefault="008D749D">
      <w:pPr>
        <w:spacing w:after="0" w:line="259" w:lineRule="auto"/>
        <w:ind w:left="0" w:firstLine="0"/>
      </w:pPr>
      <w:r>
        <w:t xml:space="preserve"> </w:t>
      </w:r>
    </w:p>
    <w:p w14:paraId="3AA5FCB3" w14:textId="77777777" w:rsidR="000B0BB9" w:rsidRDefault="008D749D">
      <w:pPr>
        <w:ind w:right="2338"/>
        <w:rPr>
          <w:rFonts w:ascii="Times New Roman" w:eastAsia="Times New Roman" w:hAnsi="Times New Roman" w:cs="Times New Roman"/>
          <w:sz w:val="24"/>
        </w:rPr>
      </w:pPr>
      <w:r>
        <w:t>Painopistettä ja sitä tarkentavia tavoitteita kuvaavat seuraavat toimintatavat: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DED52F" w14:textId="59362F93" w:rsidR="00BC05FB" w:rsidRDefault="008D749D">
      <w:pPr>
        <w:ind w:right="2338"/>
      </w:pPr>
      <w:r>
        <w:rPr>
          <w:rFonts w:ascii="Courier New" w:eastAsia="Courier New" w:hAnsi="Courier New" w:cs="Courier New"/>
          <w:sz w:val="24"/>
        </w:rPr>
        <w:t>o</w:t>
      </w:r>
      <w:r w:rsidR="009316A1">
        <w:rPr>
          <w:sz w:val="24"/>
        </w:rPr>
        <w:t xml:space="preserve">   </w:t>
      </w:r>
      <w:r>
        <w:t>Opiskelijat ja työuransa alussa olevat aktiivisesti mukana toiminnassa.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A55966" w14:textId="77777777" w:rsidR="00BC05FB" w:rsidRDefault="008D749D">
      <w:pPr>
        <w:numPr>
          <w:ilvl w:val="0"/>
          <w:numId w:val="4"/>
        </w:numPr>
        <w:ind w:right="279" w:hanging="360"/>
      </w:pPr>
      <w:r>
        <w:t>Osallistavat toimintatavat.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D0BDA7" w14:textId="43E8BF6B" w:rsidR="00BC05FB" w:rsidRDefault="008D749D" w:rsidP="00BE1CC6">
      <w:pPr>
        <w:numPr>
          <w:ilvl w:val="0"/>
          <w:numId w:val="4"/>
        </w:numPr>
        <w:ind w:right="279" w:hanging="360"/>
      </w:pPr>
      <w:r>
        <w:t>Laadukkaat ja nykyaikaiset jäsenpalvelut ja edut.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1CAB29" w14:textId="4139DE73" w:rsidR="00A23CEC" w:rsidRPr="00A8332D" w:rsidRDefault="008D749D" w:rsidP="00A8332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32E76CC" w14:textId="53043287" w:rsidR="00BC05FB" w:rsidRPr="00C95237" w:rsidRDefault="008D749D" w:rsidP="00A23CEC">
      <w:pPr>
        <w:pStyle w:val="Otsikko3"/>
        <w:spacing w:after="2"/>
        <w:ind w:left="0" w:firstLine="0"/>
        <w:rPr>
          <w:rFonts w:ascii="Times New Roman" w:eastAsia="Times New Roman" w:hAnsi="Times New Roman" w:cs="Times New Roman"/>
          <w:b w:val="0"/>
          <w:sz w:val="24"/>
          <w:u w:val="none"/>
        </w:rPr>
      </w:pPr>
      <w:r w:rsidRPr="00C95237">
        <w:rPr>
          <w:b w:val="0"/>
          <w:u w:val="none"/>
        </w:rPr>
        <w:t>Tavoitteet</w:t>
      </w:r>
      <w:r w:rsidR="00BE1CC6" w:rsidRPr="00C95237">
        <w:rPr>
          <w:b w:val="0"/>
          <w:u w:val="none"/>
        </w:rPr>
        <w:t>:</w:t>
      </w:r>
      <w:r w:rsidRPr="00C95237">
        <w:rPr>
          <w:rFonts w:ascii="Times New Roman" w:eastAsia="Times New Roman" w:hAnsi="Times New Roman" w:cs="Times New Roman"/>
          <w:b w:val="0"/>
          <w:sz w:val="24"/>
          <w:u w:val="none"/>
        </w:rPr>
        <w:t xml:space="preserve"> </w:t>
      </w:r>
    </w:p>
    <w:p w14:paraId="3CABAC7F" w14:textId="6B524F62" w:rsidR="00BE1CC6" w:rsidRDefault="00BE1CC6" w:rsidP="00BE1CC6">
      <w:pPr>
        <w:pStyle w:val="Luettelokappale"/>
        <w:numPr>
          <w:ilvl w:val="0"/>
          <w:numId w:val="6"/>
        </w:numPr>
      </w:pPr>
      <w:r>
        <w:t>Jäseneksi liittymine</w:t>
      </w:r>
      <w:r w:rsidR="009316A1">
        <w:t>n on helppoa ja houkuttelevaa</w:t>
      </w:r>
    </w:p>
    <w:p w14:paraId="77BE8EF9" w14:textId="3AC2C947" w:rsidR="00BE1CC6" w:rsidRDefault="00BE1CC6" w:rsidP="00BE1CC6">
      <w:pPr>
        <w:pStyle w:val="Luettelokappale"/>
        <w:numPr>
          <w:ilvl w:val="0"/>
          <w:numId w:val="6"/>
        </w:numPr>
        <w:ind w:right="279"/>
      </w:pPr>
      <w:r>
        <w:t>Kaikilla työpaikoilla on yhteysopettaja</w:t>
      </w:r>
    </w:p>
    <w:p w14:paraId="186257E1" w14:textId="4FBC46DB" w:rsidR="00BE1CC6" w:rsidRPr="00BE1CC6" w:rsidRDefault="00BE1CC6" w:rsidP="00BE1CC6">
      <w:pPr>
        <w:pStyle w:val="Luettelokappale"/>
        <w:numPr>
          <w:ilvl w:val="0"/>
          <w:numId w:val="6"/>
        </w:numPr>
        <w:ind w:right="279"/>
      </w:pPr>
      <w:r>
        <w:t xml:space="preserve">Talous </w:t>
      </w:r>
      <w:r w:rsidR="009316A1">
        <w:t xml:space="preserve">on </w:t>
      </w:r>
      <w:r>
        <w:t>tasapainossa ja vahvana</w:t>
      </w:r>
    </w:p>
    <w:p w14:paraId="38904C92" w14:textId="77777777" w:rsidR="00BC05FB" w:rsidRDefault="008D749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EA5A551" w14:textId="1DBE0235" w:rsidR="0032362A" w:rsidRDefault="0032362A">
      <w:pPr>
        <w:spacing w:after="160" w:line="259" w:lineRule="auto"/>
        <w:ind w:left="0" w:firstLine="0"/>
      </w:pPr>
      <w:r>
        <w:t>Toiminta:</w:t>
      </w:r>
    </w:p>
    <w:p w14:paraId="049BA68D" w14:textId="6388411B" w:rsidR="0032362A" w:rsidRDefault="006F6FF9">
      <w:pPr>
        <w:spacing w:after="160" w:line="259" w:lineRule="auto"/>
        <w:ind w:left="0" w:firstLine="0"/>
      </w:pPr>
      <w:r>
        <w:t>Vuoden aikana pyrittiin tekemään jäsenyys houkuttelevaksi järjestämällä jäseniä kiinnostavia koul</w:t>
      </w:r>
      <w:r w:rsidR="00745E88">
        <w:t>ut</w:t>
      </w:r>
      <w:r>
        <w:t xml:space="preserve">uksia ja tapahtumia. </w:t>
      </w:r>
      <w:r w:rsidR="00745E88">
        <w:t>Ammatillisille opettajille järjestettiin Etkot</w:t>
      </w:r>
      <w:r w:rsidR="00111CD2">
        <w:t xml:space="preserve">, </w:t>
      </w:r>
      <w:r w:rsidR="00745E88">
        <w:t xml:space="preserve">ja lukuvuoden päättymistä juhlittiin </w:t>
      </w:r>
      <w:proofErr w:type="spellStart"/>
      <w:r w:rsidR="00745E88">
        <w:t>School’s</w:t>
      </w:r>
      <w:proofErr w:type="spellEnd"/>
      <w:r w:rsidR="00745E88">
        <w:t xml:space="preserve"> out</w:t>
      </w:r>
      <w:r w:rsidR="001A2B66">
        <w:t xml:space="preserve"> </w:t>
      </w:r>
      <w:r w:rsidR="00DB4DC7">
        <w:t xml:space="preserve">-tapahtuman merkeissä. </w:t>
      </w:r>
      <w:r w:rsidR="00B33B29">
        <w:t xml:space="preserve">Yhteysopettajilla on tärkeä tehtävä jäsenhankinnassa ja jäsenpidossa. Heitä koulutettiin ja virkistettiin Tukholmaan suuntautuvalla koulutusristeilyllä. </w:t>
      </w:r>
      <w:r w:rsidR="00087EBD">
        <w:t xml:space="preserve">Vuoden aikana käytiin useita neuvotteluja </w:t>
      </w:r>
      <w:r w:rsidR="0008194F">
        <w:t>Lahden ammattikorkeakoulun (</w:t>
      </w:r>
      <w:proofErr w:type="spellStart"/>
      <w:r w:rsidR="00087EBD">
        <w:t>LAMK:in</w:t>
      </w:r>
      <w:proofErr w:type="spellEnd"/>
      <w:r w:rsidR="0008194F">
        <w:t>)</w:t>
      </w:r>
      <w:r w:rsidR="00087EBD">
        <w:t xml:space="preserve"> opettajien</w:t>
      </w:r>
      <w:r w:rsidR="00612F8B">
        <w:t xml:space="preserve"> fuusioitumista </w:t>
      </w:r>
      <w:r w:rsidR="00087EBD">
        <w:t xml:space="preserve">osaksi </w:t>
      </w:r>
      <w:r w:rsidR="001313A4">
        <w:t>LAB</w:t>
      </w:r>
      <w:r w:rsidR="00612F8B">
        <w:t xml:space="preserve"> -ammattikorkeakoulua</w:t>
      </w:r>
      <w:r w:rsidR="001313A4">
        <w:t>.</w:t>
      </w:r>
      <w:r w:rsidR="00612F8B">
        <w:t xml:space="preserve"> Fuusion myötä OAJ Päijät-Hämeen jäsenmäärä väheni, koska </w:t>
      </w:r>
      <w:proofErr w:type="spellStart"/>
      <w:r w:rsidR="00612F8B">
        <w:t>LAB:n</w:t>
      </w:r>
      <w:proofErr w:type="spellEnd"/>
      <w:r w:rsidR="00612F8B">
        <w:t xml:space="preserve"> lahtelaiset jäsenet liittyivät osaksi Etelä-Karjalan alueyhdistystä. Muutoksen syy oli se, että </w:t>
      </w:r>
      <w:proofErr w:type="spellStart"/>
      <w:r w:rsidR="00612F8B">
        <w:t>LAB:n</w:t>
      </w:r>
      <w:proofErr w:type="spellEnd"/>
      <w:r w:rsidR="00612F8B">
        <w:t xml:space="preserve"> kotipaikka on Lappeenranta.</w:t>
      </w:r>
    </w:p>
    <w:p w14:paraId="1C7C3EE9" w14:textId="49914FBB" w:rsidR="00DB4DC7" w:rsidRDefault="0032362A">
      <w:pPr>
        <w:spacing w:after="160" w:line="259" w:lineRule="auto"/>
        <w:ind w:left="0" w:firstLine="0"/>
      </w:pPr>
      <w:r>
        <w:t>OAJ:n jäseneduist</w:t>
      </w:r>
      <w:r w:rsidR="001B1E18">
        <w:t>a, jäsenyyden hyödyistä</w:t>
      </w:r>
      <w:r>
        <w:t xml:space="preserve"> </w:t>
      </w:r>
      <w:r w:rsidR="001B1E18">
        <w:t xml:space="preserve">ja OAJ:n edunvalvonnan linjauksista </w:t>
      </w:r>
      <w:r>
        <w:t xml:space="preserve">kerrottiin </w:t>
      </w:r>
      <w:r w:rsidR="00EC0FE5">
        <w:t xml:space="preserve">aktiivisesti </w:t>
      </w:r>
      <w:r>
        <w:t xml:space="preserve">yhdistyksen </w:t>
      </w:r>
      <w:proofErr w:type="spellStart"/>
      <w:r>
        <w:t>F</w:t>
      </w:r>
      <w:r w:rsidR="005E37C1">
        <w:t>acebook</w:t>
      </w:r>
      <w:r>
        <w:t>-</w:t>
      </w:r>
      <w:proofErr w:type="spellEnd"/>
      <w:r>
        <w:t xml:space="preserve"> ja nettisivuilla</w:t>
      </w:r>
      <w:r w:rsidR="007004A4">
        <w:t>, yhdistyksen koulutustilaisuuksissa</w:t>
      </w:r>
      <w:r>
        <w:t xml:space="preserve"> sekä </w:t>
      </w:r>
      <w:r w:rsidR="00A8332D">
        <w:t>yhdistys- ja jäsenkirjeissä</w:t>
      </w:r>
      <w:r w:rsidR="00DB4DC7">
        <w:t>.</w:t>
      </w:r>
      <w:r w:rsidR="00911BBA">
        <w:t xml:space="preserve"> </w:t>
      </w:r>
      <w:r w:rsidR="001B1E18">
        <w:t xml:space="preserve">Yhdistyksen </w:t>
      </w:r>
      <w:r w:rsidR="00184E85">
        <w:t xml:space="preserve">edunvalvonta- ja vaikuttamistyötä tehtiin näkyväksi </w:t>
      </w:r>
      <w:r w:rsidR="00111CD2">
        <w:t>jakamalla</w:t>
      </w:r>
      <w:r w:rsidR="00911BBA">
        <w:t xml:space="preserve"> postauksia yhdistyksen </w:t>
      </w:r>
      <w:r w:rsidR="00184E85">
        <w:t xml:space="preserve">kokouksista ja tapahtumista </w:t>
      </w:r>
      <w:r w:rsidR="001B1E18">
        <w:t>samoilla kanavilla</w:t>
      </w:r>
      <w:r w:rsidR="00184E85">
        <w:t xml:space="preserve">. </w:t>
      </w:r>
      <w:proofErr w:type="spellStart"/>
      <w:r w:rsidR="00184E85">
        <w:t>ESS:n</w:t>
      </w:r>
      <w:proofErr w:type="spellEnd"/>
      <w:r w:rsidR="00184E85">
        <w:t xml:space="preserve"> Meidän </w:t>
      </w:r>
      <w:proofErr w:type="gramStart"/>
      <w:r w:rsidR="00184E85">
        <w:t>juttu</w:t>
      </w:r>
      <w:proofErr w:type="gramEnd"/>
      <w:r w:rsidR="001A2B66">
        <w:t xml:space="preserve"> </w:t>
      </w:r>
      <w:r w:rsidR="00DB385D">
        <w:t>-</w:t>
      </w:r>
      <w:r w:rsidR="00184E85">
        <w:t>sarjaan kirjoitettiin jutu</w:t>
      </w:r>
      <w:r w:rsidR="00C57527">
        <w:t xml:space="preserve">t Jäsenillasta, MOP- päivästä ja lukuvuoden päätöstapahtumista. </w:t>
      </w:r>
    </w:p>
    <w:p w14:paraId="75B69CB5" w14:textId="30D9F97C" w:rsidR="00DB385D" w:rsidRDefault="00DB385D">
      <w:pPr>
        <w:spacing w:after="160" w:line="259" w:lineRule="auto"/>
        <w:ind w:left="0" w:firstLine="0"/>
      </w:pPr>
      <w:r>
        <w:t xml:space="preserve">OAJ:n Nenäpäiväkampanjaan osallistuttiin </w:t>
      </w:r>
      <w:r w:rsidR="00D9218F">
        <w:t>kierrättämällä nenäpäivälipasta syyskaudelle kaikissa yhdistyksen kokouksissa ja tapahtumissa sekä lahjoittamalla Turvan toimintatonni keräykseen. Jäsenille järjestettiin</w:t>
      </w:r>
      <w:r w:rsidR="00A84206">
        <w:t xml:space="preserve"> Maailman opettajien päivänä viihteellinen Nenä-MOP</w:t>
      </w:r>
      <w:r w:rsidR="00A2524C">
        <w:t xml:space="preserve"> </w:t>
      </w:r>
      <w:r w:rsidR="00A84206">
        <w:t xml:space="preserve">-tapahtuma, jonka pääsylipputuotto ohjattiin keräykseen. Puheenjohtaja Heli Pohjonen </w:t>
      </w:r>
      <w:r w:rsidR="002E74AA">
        <w:t>toimi OAJ:n edustajana Nenäpäivä show televisiolähetyksessä.</w:t>
      </w:r>
    </w:p>
    <w:p w14:paraId="319201AE" w14:textId="2D5DCF26" w:rsidR="00BC05FB" w:rsidRDefault="0032362A" w:rsidP="00A8332D">
      <w:pPr>
        <w:spacing w:after="160" w:line="259" w:lineRule="auto"/>
        <w:ind w:left="0" w:firstLine="0"/>
      </w:pPr>
      <w:r>
        <w:t>Jäsenyhdistysten aktiive</w:t>
      </w:r>
      <w:r w:rsidR="00A8332D">
        <w:t>ja palkittiin</w:t>
      </w:r>
      <w:r>
        <w:t xml:space="preserve"> OAJ:n ansiomerk</w:t>
      </w:r>
      <w:r w:rsidR="00A8332D">
        <w:t>eillä</w:t>
      </w:r>
      <w:r>
        <w:t>, jotka luovutettiin yhdistyksen vuosikokouksissa. Jäsenyhdistyksiä tiedote</w:t>
      </w:r>
      <w:r w:rsidR="00C9154A">
        <w:t>t</w:t>
      </w:r>
      <w:r>
        <w:t>tiin Akavan ansiomerkkien hakemisest</w:t>
      </w:r>
      <w:r w:rsidR="00A8332D">
        <w:t>a.</w:t>
      </w:r>
      <w:r w:rsidR="001A2B66">
        <w:t xml:space="preserve"> OAJ Päijät-Häme muisti pitkään omissa jäsenyhdistyksissään ansioituneita </w:t>
      </w:r>
      <w:r w:rsidR="0008194F">
        <w:t>aktiivitoimijoitaan</w:t>
      </w:r>
      <w:r w:rsidR="001A2B66">
        <w:t xml:space="preserve"> syyskokouksen yhteydessä.</w:t>
      </w:r>
    </w:p>
    <w:p w14:paraId="096E8A97" w14:textId="6C0DDD1D" w:rsidR="00A8332D" w:rsidRDefault="00A8332D" w:rsidP="00A8332D">
      <w:pPr>
        <w:spacing w:after="160" w:line="259" w:lineRule="auto"/>
        <w:ind w:left="0" w:firstLine="0"/>
      </w:pPr>
      <w:r>
        <w:t xml:space="preserve">OAJ Päijät-Hämeen talous on tasapainossa. </w:t>
      </w:r>
      <w:r w:rsidR="002E74AA">
        <w:t xml:space="preserve">Varoja käytetään </w:t>
      </w:r>
      <w:r w:rsidR="00983E31">
        <w:t xml:space="preserve">jäsenten ja jäsenyhdistysten hyväksi </w:t>
      </w:r>
      <w:r w:rsidR="00381F12">
        <w:t xml:space="preserve">järjestämällä paljon toimintaa </w:t>
      </w:r>
      <w:r w:rsidR="00983E31">
        <w:t>taloudellisesti kestävällä tavalla.</w:t>
      </w:r>
    </w:p>
    <w:p w14:paraId="026F7B91" w14:textId="77777777" w:rsidR="00093B79" w:rsidRDefault="00093B79" w:rsidP="00A8332D">
      <w:pPr>
        <w:spacing w:after="160" w:line="259" w:lineRule="auto"/>
        <w:ind w:left="0" w:firstLine="0"/>
      </w:pPr>
    </w:p>
    <w:p w14:paraId="09E40BEC" w14:textId="77777777" w:rsidR="00093B79" w:rsidRDefault="00093B79" w:rsidP="00A8332D">
      <w:pPr>
        <w:spacing w:after="160" w:line="259" w:lineRule="auto"/>
        <w:ind w:left="0" w:firstLine="0"/>
      </w:pPr>
    </w:p>
    <w:p w14:paraId="266F530A" w14:textId="357181B6" w:rsidR="00093B79" w:rsidRDefault="00093B79" w:rsidP="00A8332D">
      <w:pPr>
        <w:spacing w:after="160" w:line="259" w:lineRule="auto"/>
        <w:ind w:left="0" w:firstLine="0"/>
      </w:pPr>
    </w:p>
    <w:p w14:paraId="5E89F34A" w14:textId="6D47455B" w:rsidR="0008194F" w:rsidRDefault="0008194F" w:rsidP="00A8332D">
      <w:pPr>
        <w:spacing w:after="160" w:line="259" w:lineRule="auto"/>
        <w:ind w:left="0" w:firstLine="0"/>
      </w:pPr>
    </w:p>
    <w:p w14:paraId="259EC697" w14:textId="77777777" w:rsidR="0008194F" w:rsidRDefault="0008194F" w:rsidP="00A8332D">
      <w:pPr>
        <w:spacing w:after="160" w:line="259" w:lineRule="auto"/>
        <w:ind w:left="0" w:firstLine="0"/>
      </w:pPr>
    </w:p>
    <w:sectPr w:rsidR="0008194F">
      <w:pgSz w:w="11906" w:h="16838"/>
      <w:pgMar w:top="1418" w:right="842" w:bottom="157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7AD6"/>
    <w:multiLevelType w:val="hybridMultilevel"/>
    <w:tmpl w:val="0BF41368"/>
    <w:lvl w:ilvl="0" w:tplc="B4C4583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265F1"/>
    <w:multiLevelType w:val="hybridMultilevel"/>
    <w:tmpl w:val="3774C12E"/>
    <w:lvl w:ilvl="0" w:tplc="965CE7A6">
      <w:start w:val="25"/>
      <w:numFmt w:val="decimal"/>
      <w:lvlText w:val="%1.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A5D5C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0B726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CB02A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DCCCA2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C300E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41DD4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22244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587A78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D91EE4"/>
    <w:multiLevelType w:val="hybridMultilevel"/>
    <w:tmpl w:val="AD646DFE"/>
    <w:lvl w:ilvl="0" w:tplc="23582AA4">
      <w:start w:val="1"/>
      <w:numFmt w:val="decimal"/>
      <w:lvlText w:val="%1.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E09A8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C341A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822F8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2B9BC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4C81C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05632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245D5A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64E42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F36A69"/>
    <w:multiLevelType w:val="hybridMultilevel"/>
    <w:tmpl w:val="2A8CC402"/>
    <w:lvl w:ilvl="0" w:tplc="02245A6A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7CC64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82D0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2165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8471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E7AF8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E327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4E4A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AAA4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47737F"/>
    <w:multiLevelType w:val="hybridMultilevel"/>
    <w:tmpl w:val="247299FA"/>
    <w:lvl w:ilvl="0" w:tplc="A7560DE0">
      <w:start w:val="18"/>
      <w:numFmt w:val="decimal"/>
      <w:lvlText w:val="%1.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4A7612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E668E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700D20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5290AE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D822DC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C024DE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AE129C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F20838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922138"/>
    <w:multiLevelType w:val="hybridMultilevel"/>
    <w:tmpl w:val="4822D7FC"/>
    <w:lvl w:ilvl="0" w:tplc="84AE6E92">
      <w:start w:val="1"/>
      <w:numFmt w:val="bullet"/>
      <w:lvlText w:val="o"/>
      <w:lvlJc w:val="left"/>
      <w:pPr>
        <w:ind w:left="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0669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26D0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E875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45A4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6B77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02ED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870E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CCAE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045B68"/>
    <w:multiLevelType w:val="hybridMultilevel"/>
    <w:tmpl w:val="0EF8AE82"/>
    <w:lvl w:ilvl="0" w:tplc="736454C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FB"/>
    <w:rsid w:val="00025D1A"/>
    <w:rsid w:val="0008194F"/>
    <w:rsid w:val="00085F04"/>
    <w:rsid w:val="000878E2"/>
    <w:rsid w:val="00087EBD"/>
    <w:rsid w:val="00093B79"/>
    <w:rsid w:val="000A61E4"/>
    <w:rsid w:val="000B0BB9"/>
    <w:rsid w:val="000C45D9"/>
    <w:rsid w:val="000C667F"/>
    <w:rsid w:val="000E009F"/>
    <w:rsid w:val="00107537"/>
    <w:rsid w:val="00111CD2"/>
    <w:rsid w:val="001313A4"/>
    <w:rsid w:val="00132CA7"/>
    <w:rsid w:val="00161A94"/>
    <w:rsid w:val="00166689"/>
    <w:rsid w:val="00184E85"/>
    <w:rsid w:val="0019345B"/>
    <w:rsid w:val="0019488D"/>
    <w:rsid w:val="001A2B66"/>
    <w:rsid w:val="001B1E18"/>
    <w:rsid w:val="001B6B56"/>
    <w:rsid w:val="001C50B1"/>
    <w:rsid w:val="002066FF"/>
    <w:rsid w:val="00226707"/>
    <w:rsid w:val="00266639"/>
    <w:rsid w:val="00274FFB"/>
    <w:rsid w:val="002813CB"/>
    <w:rsid w:val="00293E0F"/>
    <w:rsid w:val="002A1BBB"/>
    <w:rsid w:val="002E74AA"/>
    <w:rsid w:val="00310206"/>
    <w:rsid w:val="0032362A"/>
    <w:rsid w:val="00370554"/>
    <w:rsid w:val="003751C1"/>
    <w:rsid w:val="00375AC7"/>
    <w:rsid w:val="00381F12"/>
    <w:rsid w:val="003D5DAD"/>
    <w:rsid w:val="003E1BA1"/>
    <w:rsid w:val="003F4C3B"/>
    <w:rsid w:val="00426945"/>
    <w:rsid w:val="00452758"/>
    <w:rsid w:val="004A57F5"/>
    <w:rsid w:val="004C3B56"/>
    <w:rsid w:val="004C6C6F"/>
    <w:rsid w:val="004D348A"/>
    <w:rsid w:val="005362E0"/>
    <w:rsid w:val="0053783E"/>
    <w:rsid w:val="00552ED9"/>
    <w:rsid w:val="0057344B"/>
    <w:rsid w:val="00587C7A"/>
    <w:rsid w:val="005A6240"/>
    <w:rsid w:val="005B5989"/>
    <w:rsid w:val="005C3540"/>
    <w:rsid w:val="005D12B3"/>
    <w:rsid w:val="005E37C1"/>
    <w:rsid w:val="005E3AB1"/>
    <w:rsid w:val="005F7F1F"/>
    <w:rsid w:val="00612F8B"/>
    <w:rsid w:val="00667018"/>
    <w:rsid w:val="00672A99"/>
    <w:rsid w:val="00677439"/>
    <w:rsid w:val="006A5DEB"/>
    <w:rsid w:val="006B34DD"/>
    <w:rsid w:val="006B413A"/>
    <w:rsid w:val="006F6FF9"/>
    <w:rsid w:val="007004A4"/>
    <w:rsid w:val="00705207"/>
    <w:rsid w:val="00715029"/>
    <w:rsid w:val="00715E9B"/>
    <w:rsid w:val="00720B9F"/>
    <w:rsid w:val="007311D4"/>
    <w:rsid w:val="007344DD"/>
    <w:rsid w:val="00745E88"/>
    <w:rsid w:val="0074708F"/>
    <w:rsid w:val="00781C3C"/>
    <w:rsid w:val="007A2011"/>
    <w:rsid w:val="007B0935"/>
    <w:rsid w:val="007F158C"/>
    <w:rsid w:val="008018B3"/>
    <w:rsid w:val="00804AEF"/>
    <w:rsid w:val="00814152"/>
    <w:rsid w:val="00817492"/>
    <w:rsid w:val="00842063"/>
    <w:rsid w:val="00847E0E"/>
    <w:rsid w:val="008D749D"/>
    <w:rsid w:val="008E4E22"/>
    <w:rsid w:val="008E4F72"/>
    <w:rsid w:val="0090186C"/>
    <w:rsid w:val="00907656"/>
    <w:rsid w:val="00911BBA"/>
    <w:rsid w:val="009316A1"/>
    <w:rsid w:val="00940B83"/>
    <w:rsid w:val="00941D7D"/>
    <w:rsid w:val="00956F62"/>
    <w:rsid w:val="00957242"/>
    <w:rsid w:val="0096745E"/>
    <w:rsid w:val="00983E31"/>
    <w:rsid w:val="009D2057"/>
    <w:rsid w:val="009F77D6"/>
    <w:rsid w:val="00A123A7"/>
    <w:rsid w:val="00A23CEC"/>
    <w:rsid w:val="00A2524C"/>
    <w:rsid w:val="00A36B3D"/>
    <w:rsid w:val="00A55C42"/>
    <w:rsid w:val="00A826BA"/>
    <w:rsid w:val="00A8332D"/>
    <w:rsid w:val="00A84206"/>
    <w:rsid w:val="00A9188D"/>
    <w:rsid w:val="00B32CEC"/>
    <w:rsid w:val="00B33B29"/>
    <w:rsid w:val="00B62AC3"/>
    <w:rsid w:val="00BC05FB"/>
    <w:rsid w:val="00BD23B6"/>
    <w:rsid w:val="00BE1CC6"/>
    <w:rsid w:val="00BF7494"/>
    <w:rsid w:val="00C065DE"/>
    <w:rsid w:val="00C2575C"/>
    <w:rsid w:val="00C31E4F"/>
    <w:rsid w:val="00C4051D"/>
    <w:rsid w:val="00C436A8"/>
    <w:rsid w:val="00C57527"/>
    <w:rsid w:val="00C6393A"/>
    <w:rsid w:val="00C7149E"/>
    <w:rsid w:val="00C836F5"/>
    <w:rsid w:val="00C867AF"/>
    <w:rsid w:val="00C9154A"/>
    <w:rsid w:val="00C95237"/>
    <w:rsid w:val="00CA0B03"/>
    <w:rsid w:val="00CC3579"/>
    <w:rsid w:val="00CC3E63"/>
    <w:rsid w:val="00CD1578"/>
    <w:rsid w:val="00CE7790"/>
    <w:rsid w:val="00D12A5A"/>
    <w:rsid w:val="00D52A1C"/>
    <w:rsid w:val="00D82B29"/>
    <w:rsid w:val="00D9218F"/>
    <w:rsid w:val="00DA6906"/>
    <w:rsid w:val="00DB385D"/>
    <w:rsid w:val="00DB4DC7"/>
    <w:rsid w:val="00DB6B23"/>
    <w:rsid w:val="00E0651F"/>
    <w:rsid w:val="00E53B2E"/>
    <w:rsid w:val="00E82B9C"/>
    <w:rsid w:val="00EC0FE5"/>
    <w:rsid w:val="00EF3AF6"/>
    <w:rsid w:val="00F01FDA"/>
    <w:rsid w:val="00F13183"/>
    <w:rsid w:val="00F4289C"/>
    <w:rsid w:val="00F567F5"/>
    <w:rsid w:val="00F75DEA"/>
    <w:rsid w:val="00F92B07"/>
    <w:rsid w:val="00FA6901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EA13"/>
  <w15:docId w15:val="{2DAE36E8-8E36-4AF1-BE3A-825059B1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3" w:line="240" w:lineRule="auto"/>
      <w:ind w:left="10" w:hanging="10"/>
    </w:pPr>
    <w:rPr>
      <w:rFonts w:ascii="Arial" w:eastAsia="Arial" w:hAnsi="Arial" w:cs="Arial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spacing w:after="38" w:line="233" w:lineRule="auto"/>
      <w:ind w:left="10" w:hanging="10"/>
      <w:outlineLvl w:val="1"/>
    </w:pPr>
    <w:rPr>
      <w:rFonts w:ascii="Arial" w:eastAsia="Arial" w:hAnsi="Arial" w:cs="Arial"/>
      <w:b/>
      <w:color w:val="000000"/>
      <w:sz w:val="26"/>
    </w:rPr>
  </w:style>
  <w:style w:type="paragraph" w:styleId="Otsikko3">
    <w:name w:val="heading 3"/>
    <w:next w:val="Normaali"/>
    <w:link w:val="Otsikko3Char"/>
    <w:uiPriority w:val="9"/>
    <w:unhideWhenUsed/>
    <w:qFormat/>
    <w:pPr>
      <w:keepNext/>
      <w:keepLines/>
      <w:spacing w:after="3"/>
      <w:ind w:left="430" w:hanging="10"/>
      <w:outlineLvl w:val="2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link w:val="Otsikko3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Otsikko2Char">
    <w:name w:val="Otsikko 2 Char"/>
    <w:link w:val="Otsikko2"/>
    <w:rPr>
      <w:rFonts w:ascii="Arial" w:eastAsia="Arial" w:hAnsi="Arial" w:cs="Arial"/>
      <w:b/>
      <w:color w:val="000000"/>
      <w:sz w:val="26"/>
    </w:rPr>
  </w:style>
  <w:style w:type="character" w:customStyle="1" w:styleId="Otsikko1Char">
    <w:name w:val="Otsikko 1 Char"/>
    <w:link w:val="Otsikko1"/>
    <w:rPr>
      <w:rFonts w:ascii="Arial" w:eastAsia="Arial" w:hAnsi="Arial" w:cs="Arial"/>
      <w:b/>
      <w:color w:val="000000"/>
      <w:sz w:val="28"/>
    </w:rPr>
  </w:style>
  <w:style w:type="character" w:styleId="Hyperlinkki">
    <w:name w:val="Hyperlink"/>
    <w:basedOn w:val="Kappaleenoletusfontti"/>
    <w:uiPriority w:val="99"/>
    <w:unhideWhenUsed/>
    <w:rsid w:val="00293E0F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93E0F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42063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2063"/>
    <w:rPr>
      <w:rFonts w:ascii="Tahoma" w:eastAsia="Arial" w:hAnsi="Tahoma" w:cs="Tahoma"/>
      <w:color w:val="000000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47E0E"/>
    <w:pPr>
      <w:ind w:left="720"/>
      <w:contextualSpacing/>
    </w:pPr>
  </w:style>
  <w:style w:type="paragraph" w:customStyle="1" w:styleId="Default">
    <w:name w:val="Default"/>
    <w:rsid w:val="00161A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56734FB2CA3479D6220B1925DD108" ma:contentTypeVersion="8" ma:contentTypeDescription="Create a new document." ma:contentTypeScope="" ma:versionID="62e60205227386562df1d125fd5d2327">
  <xsd:schema xmlns:xsd="http://www.w3.org/2001/XMLSchema" xmlns:xs="http://www.w3.org/2001/XMLSchema" xmlns:p="http://schemas.microsoft.com/office/2006/metadata/properties" xmlns:ns3="b3ea9cc3-1652-409b-ba30-8895db1bd8a6" xmlns:ns4="d91ed089-64e1-44ad-a8f8-12adb57ec13e" targetNamespace="http://schemas.microsoft.com/office/2006/metadata/properties" ma:root="true" ma:fieldsID="5b04040b6d3ba5509c926994f7f0fa43" ns3:_="" ns4:_="">
    <xsd:import namespace="b3ea9cc3-1652-409b-ba30-8895db1bd8a6"/>
    <xsd:import namespace="d91ed089-64e1-44ad-a8f8-12adb57ec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a9cc3-1652-409b-ba30-8895db1bd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ed089-64e1-44ad-a8f8-12adb57ec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6B46-E0B7-419C-871C-8BDE5728A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a9cc3-1652-409b-ba30-8895db1bd8a6"/>
    <ds:schemaRef ds:uri="d91ed089-64e1-44ad-a8f8-12adb57ec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5293D-0591-4E29-B8EB-F1A67EDE6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42DBA-B8FB-4E5B-857C-742F2B3A9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B73406-126F-48D9-9024-E1B9E59C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1166</Words>
  <Characters>9450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Valto Kirsi</dc:creator>
  <cp:lastModifiedBy>Heli Pohjonen</cp:lastModifiedBy>
  <cp:revision>2</cp:revision>
  <dcterms:created xsi:type="dcterms:W3CDTF">2020-05-27T05:47:00Z</dcterms:created>
  <dcterms:modified xsi:type="dcterms:W3CDTF">2020-05-27T05:47:00Z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0x010100D1F56734FB2CA3479D6220B1925DD108</vt:lpwstr>
  </property>
</Properties>
</file>